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9DDB" w14:textId="6D86E795" w:rsidR="00844A91" w:rsidRDefault="00367569" w:rsidP="002808AC">
      <w:pPr>
        <w:jc w:val="center"/>
        <w:rPr>
          <w:rFonts w:ascii="Calibri" w:eastAsia="Calibri" w:hAnsi="Calibri" w:cs="Calibri"/>
          <w:color w:val="000000" w:themeColor="text1"/>
        </w:rPr>
      </w:pPr>
      <w:bookmarkStart w:id="0" w:name="_Hlk178243493"/>
      <w:r>
        <w:rPr>
          <w:rFonts w:ascii="Calibri" w:eastAsia="Calibri" w:hAnsi="Calibri" w:cs="Calibri"/>
          <w:b/>
          <w:bCs/>
          <w:color w:val="000000" w:themeColor="text1"/>
        </w:rPr>
        <w:t xml:space="preserve">AGENCY </w:t>
      </w:r>
      <w:r w:rsidR="008A0342">
        <w:rPr>
          <w:rFonts w:ascii="Calibri" w:eastAsia="Calibri" w:hAnsi="Calibri" w:cs="Calibri"/>
          <w:b/>
          <w:bCs/>
          <w:color w:val="000000" w:themeColor="text1"/>
        </w:rPr>
        <w:t xml:space="preserve">CERTIFICATION OF </w:t>
      </w:r>
      <w:r w:rsidR="10264DD1" w:rsidRPr="50FF2DFA">
        <w:rPr>
          <w:rFonts w:ascii="Calibri" w:eastAsia="Calibri" w:hAnsi="Calibri" w:cs="Calibri"/>
          <w:b/>
          <w:bCs/>
          <w:color w:val="000000" w:themeColor="text1"/>
        </w:rPr>
        <w:t>INTERNAL CONTROLS O</w:t>
      </w:r>
      <w:r>
        <w:rPr>
          <w:rFonts w:ascii="Calibri" w:eastAsia="Calibri" w:hAnsi="Calibri" w:cs="Calibri"/>
          <w:b/>
          <w:bCs/>
          <w:color w:val="000000" w:themeColor="text1"/>
        </w:rPr>
        <w:t>VER</w:t>
      </w:r>
      <w:r w:rsidR="10264DD1" w:rsidRPr="50FF2DFA">
        <w:rPr>
          <w:rFonts w:ascii="Calibri" w:eastAsia="Calibri" w:hAnsi="Calibri" w:cs="Calibri"/>
          <w:b/>
          <w:bCs/>
          <w:color w:val="000000" w:themeColor="text1"/>
        </w:rPr>
        <w:t xml:space="preserve"> THE BULKLOAD</w:t>
      </w:r>
      <w:r w:rsidR="008A0342">
        <w:rPr>
          <w:rFonts w:ascii="Calibri" w:eastAsia="Calibri" w:hAnsi="Calibri" w:cs="Calibri"/>
          <w:b/>
          <w:bCs/>
          <w:color w:val="000000" w:themeColor="text1"/>
        </w:rPr>
        <w:t xml:space="preserve"> PAYMENT</w:t>
      </w:r>
      <w:r w:rsidR="10264DD1" w:rsidRPr="50FF2DFA">
        <w:rPr>
          <w:rFonts w:ascii="Calibri" w:eastAsia="Calibri" w:hAnsi="Calibri" w:cs="Calibri"/>
          <w:b/>
          <w:bCs/>
          <w:color w:val="000000" w:themeColor="text1"/>
        </w:rPr>
        <w:t xml:space="preserve"> PROCE</w:t>
      </w:r>
      <w:r w:rsidR="0005637E">
        <w:rPr>
          <w:rFonts w:ascii="Calibri" w:eastAsia="Calibri" w:hAnsi="Calibri" w:cs="Calibri"/>
          <w:b/>
          <w:bCs/>
          <w:color w:val="000000" w:themeColor="text1"/>
        </w:rPr>
        <w:t>S</w:t>
      </w:r>
      <w:r w:rsidR="10264DD1" w:rsidRPr="50FF2DFA">
        <w:rPr>
          <w:rFonts w:ascii="Calibri" w:eastAsia="Calibri" w:hAnsi="Calibri" w:cs="Calibri"/>
          <w:b/>
          <w:bCs/>
          <w:color w:val="000000" w:themeColor="text1"/>
        </w:rPr>
        <w:t>S:</w:t>
      </w:r>
    </w:p>
    <w:p w14:paraId="429C150D" w14:textId="30AD0C46" w:rsidR="00844A91" w:rsidRDefault="10264DD1" w:rsidP="00160BA6">
      <w:pPr>
        <w:ind w:right="-90"/>
        <w:jc w:val="center"/>
        <w:rPr>
          <w:rFonts w:ascii="Calibri" w:eastAsia="Calibri" w:hAnsi="Calibri" w:cs="Calibri"/>
          <w:color w:val="000000" w:themeColor="text1"/>
        </w:rPr>
      </w:pPr>
      <w:r w:rsidRPr="50FF2DFA">
        <w:rPr>
          <w:rFonts w:ascii="Calibri" w:eastAsia="Calibri" w:hAnsi="Calibri" w:cs="Calibri"/>
          <w:b/>
          <w:bCs/>
          <w:color w:val="000000" w:themeColor="text1"/>
        </w:rPr>
        <w:t>AUDIT PROGRAM</w:t>
      </w:r>
    </w:p>
    <w:p w14:paraId="24AE598F" w14:textId="4C9718B2" w:rsidR="00844A91" w:rsidRDefault="10264DD1" w:rsidP="00160BA6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50FF2DFA">
        <w:rPr>
          <w:rFonts w:ascii="Calibri" w:eastAsia="Calibri" w:hAnsi="Calibri" w:cs="Calibri"/>
          <w:color w:val="000000" w:themeColor="text1"/>
        </w:rPr>
        <w:t xml:space="preserve">The </w:t>
      </w:r>
      <w:r w:rsidR="0005637E">
        <w:rPr>
          <w:rFonts w:ascii="Calibri" w:eastAsia="Calibri" w:hAnsi="Calibri" w:cs="Calibri"/>
          <w:color w:val="000000" w:themeColor="text1"/>
        </w:rPr>
        <w:t xml:space="preserve">following </w:t>
      </w:r>
      <w:r w:rsidRPr="50FF2DFA">
        <w:rPr>
          <w:rFonts w:ascii="Calibri" w:eastAsia="Calibri" w:hAnsi="Calibri" w:cs="Calibri"/>
          <w:color w:val="000000" w:themeColor="text1"/>
        </w:rPr>
        <w:t xml:space="preserve">audit program may be used to </w:t>
      </w:r>
      <w:r w:rsidR="009F1F4D">
        <w:rPr>
          <w:rFonts w:ascii="Calibri" w:eastAsia="Calibri" w:hAnsi="Calibri" w:cs="Calibri"/>
          <w:color w:val="000000" w:themeColor="text1"/>
        </w:rPr>
        <w:t xml:space="preserve">guide </w:t>
      </w:r>
      <w:r w:rsidRPr="50FF2DFA">
        <w:rPr>
          <w:rFonts w:ascii="Calibri" w:eastAsia="Calibri" w:hAnsi="Calibri" w:cs="Calibri"/>
          <w:color w:val="000000" w:themeColor="text1"/>
        </w:rPr>
        <w:t xml:space="preserve">the agency’s assessment of internal controls </w:t>
      </w:r>
      <w:r w:rsidR="0005637E">
        <w:rPr>
          <w:rFonts w:ascii="Calibri" w:eastAsia="Calibri" w:hAnsi="Calibri" w:cs="Calibri"/>
          <w:color w:val="000000" w:themeColor="text1"/>
        </w:rPr>
        <w:t xml:space="preserve">over </w:t>
      </w:r>
      <w:r w:rsidR="00F32423">
        <w:rPr>
          <w:rFonts w:ascii="Calibri" w:eastAsia="Calibri" w:hAnsi="Calibri" w:cs="Calibri"/>
          <w:color w:val="000000" w:themeColor="text1"/>
        </w:rPr>
        <w:t>its</w:t>
      </w:r>
      <w:r w:rsidR="00F23E0B">
        <w:rPr>
          <w:rFonts w:ascii="Calibri" w:eastAsia="Calibri" w:hAnsi="Calibri" w:cs="Calibri"/>
          <w:color w:val="000000" w:themeColor="text1"/>
        </w:rPr>
        <w:t xml:space="preserve"> </w:t>
      </w:r>
      <w:r w:rsidR="0005637E">
        <w:rPr>
          <w:rFonts w:ascii="Calibri" w:eastAsia="Calibri" w:hAnsi="Calibri" w:cs="Calibri"/>
          <w:color w:val="000000" w:themeColor="text1"/>
        </w:rPr>
        <w:t>bulkload payment</w:t>
      </w:r>
      <w:r w:rsidR="008A0342">
        <w:rPr>
          <w:rFonts w:ascii="Calibri" w:eastAsia="Calibri" w:hAnsi="Calibri" w:cs="Calibri"/>
          <w:color w:val="000000" w:themeColor="text1"/>
        </w:rPr>
        <w:t xml:space="preserve"> proces</w:t>
      </w:r>
      <w:r w:rsidR="0005637E">
        <w:rPr>
          <w:rFonts w:ascii="Calibri" w:eastAsia="Calibri" w:hAnsi="Calibri" w:cs="Calibri"/>
          <w:color w:val="000000" w:themeColor="text1"/>
        </w:rPr>
        <w:t>s</w:t>
      </w:r>
      <w:r w:rsidRPr="50FF2DFA">
        <w:rPr>
          <w:rFonts w:ascii="Calibri" w:eastAsia="Calibri" w:hAnsi="Calibri" w:cs="Calibri"/>
          <w:color w:val="000000" w:themeColor="text1"/>
        </w:rPr>
        <w:t xml:space="preserve">.  </w:t>
      </w:r>
      <w:r w:rsidR="005C6997">
        <w:rPr>
          <w:rFonts w:ascii="Calibri" w:eastAsia="Calibri" w:hAnsi="Calibri" w:cs="Calibri"/>
          <w:color w:val="000000" w:themeColor="text1"/>
        </w:rPr>
        <w:t>F</w:t>
      </w:r>
      <w:r w:rsidR="009F1F4D">
        <w:rPr>
          <w:rFonts w:ascii="Calibri" w:eastAsia="Calibri" w:hAnsi="Calibri" w:cs="Calibri"/>
          <w:color w:val="000000" w:themeColor="text1"/>
        </w:rPr>
        <w:t xml:space="preserve">or each </w:t>
      </w:r>
      <w:r w:rsidR="005C6997">
        <w:rPr>
          <w:rFonts w:ascii="Calibri" w:eastAsia="Calibri" w:hAnsi="Calibri" w:cs="Calibri"/>
          <w:color w:val="000000" w:themeColor="text1"/>
        </w:rPr>
        <w:t xml:space="preserve">control </w:t>
      </w:r>
      <w:r w:rsidR="009F1F4D">
        <w:rPr>
          <w:rFonts w:ascii="Calibri" w:eastAsia="Calibri" w:hAnsi="Calibri" w:cs="Calibri"/>
          <w:color w:val="000000" w:themeColor="text1"/>
        </w:rPr>
        <w:t>objective, p</w:t>
      </w:r>
      <w:r w:rsidRPr="50FF2DFA">
        <w:rPr>
          <w:rFonts w:ascii="Calibri" w:eastAsia="Calibri" w:hAnsi="Calibri" w:cs="Calibri"/>
          <w:color w:val="000000" w:themeColor="text1"/>
        </w:rPr>
        <w:t>lease describe the controls in place</w:t>
      </w:r>
      <w:r w:rsidR="000B17E3">
        <w:rPr>
          <w:rFonts w:ascii="Calibri" w:eastAsia="Calibri" w:hAnsi="Calibri" w:cs="Calibri"/>
          <w:color w:val="000000" w:themeColor="text1"/>
        </w:rPr>
        <w:t xml:space="preserve"> for the objective</w:t>
      </w:r>
      <w:r w:rsidRPr="50FF2DFA">
        <w:rPr>
          <w:rFonts w:ascii="Calibri" w:eastAsia="Calibri" w:hAnsi="Calibri" w:cs="Calibri"/>
          <w:color w:val="000000" w:themeColor="text1"/>
        </w:rPr>
        <w:t>, the testing done to determine whether the controls are working as intended and the results of this testing</w:t>
      </w:r>
      <w:r w:rsidR="00254CF2">
        <w:rPr>
          <w:rFonts w:ascii="Calibri" w:eastAsia="Calibri" w:hAnsi="Calibri" w:cs="Calibri"/>
          <w:color w:val="000000" w:themeColor="text1"/>
        </w:rPr>
        <w:t xml:space="preserve"> within the Results of Testing column</w:t>
      </w:r>
      <w:r w:rsidRPr="50FF2DFA">
        <w:rPr>
          <w:rFonts w:ascii="Calibri" w:eastAsia="Calibri" w:hAnsi="Calibri" w:cs="Calibri"/>
          <w:color w:val="000000" w:themeColor="text1"/>
        </w:rPr>
        <w:t xml:space="preserve">.  Also, if the agency identifies a lack of controls or any weaknesses in established controls, include a plan for corrective action or identify compensating controls.   </w:t>
      </w:r>
    </w:p>
    <w:p w14:paraId="78B20976" w14:textId="79D24659" w:rsidR="00844A91" w:rsidRDefault="00844A91" w:rsidP="50FF2DFA">
      <w:pPr>
        <w:spacing w:after="0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4"/>
        <w:gridCol w:w="5127"/>
        <w:gridCol w:w="2893"/>
        <w:gridCol w:w="4800"/>
      </w:tblGrid>
      <w:tr w:rsidR="001F2F9D" w14:paraId="206BDAAA" w14:textId="7EE380C6" w:rsidTr="008447C9">
        <w:trPr>
          <w:trHeight w:val="570"/>
        </w:trPr>
        <w:tc>
          <w:tcPr>
            <w:tcW w:w="15554" w:type="dxa"/>
            <w:gridSpan w:val="4"/>
            <w:tcBorders>
              <w:top w:val="single" w:sz="6" w:space="0" w:color="auto"/>
            </w:tcBorders>
            <w:shd w:val="clear" w:color="auto" w:fill="A8D08D" w:themeFill="accent6" w:themeFillTint="99"/>
            <w:tcMar>
              <w:left w:w="105" w:type="dxa"/>
              <w:right w:w="105" w:type="dxa"/>
            </w:tcMar>
            <w:vAlign w:val="center"/>
          </w:tcPr>
          <w:p w14:paraId="78D030ED" w14:textId="5457F1BE" w:rsidR="001F2F9D" w:rsidRPr="50FF2DFA" w:rsidRDefault="001F2F9D" w:rsidP="50FF2DF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BULKLOAD PAYMENT</w:t>
            </w:r>
            <w:r>
              <w:rPr>
                <w:rFonts w:ascii="Calibri" w:eastAsia="Calibri" w:hAnsi="Calibri" w:cs="Calibri"/>
                <w:b/>
                <w:bCs/>
              </w:rPr>
              <w:t xml:space="preserve"> PROCES</w:t>
            </w:r>
            <w:r w:rsidRPr="50FF2DFA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1F2F9D" w14:paraId="2FF1499F" w14:textId="65F1DDD2" w:rsidTr="005A348B">
        <w:trPr>
          <w:trHeight w:val="570"/>
        </w:trPr>
        <w:tc>
          <w:tcPr>
            <w:tcW w:w="15554" w:type="dxa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D23F65" w14:textId="77777777" w:rsidR="00CE569C" w:rsidRDefault="00CE569C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7C23579" w14:textId="177548EA" w:rsidR="001F2F9D" w:rsidRPr="007567C3" w:rsidRDefault="001F2F9D" w:rsidP="001F2F9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60BA6">
              <w:rPr>
                <w:rFonts w:ascii="Calibri" w:eastAsia="Calibri" w:hAnsi="Calibri" w:cs="Calibri"/>
                <w:b/>
                <w:bCs/>
              </w:rPr>
              <w:t>Objective 1</w:t>
            </w:r>
          </w:p>
          <w:p w14:paraId="08B10620" w14:textId="5FA44DAC" w:rsidR="00CE569C" w:rsidRPr="007567C3" w:rsidRDefault="001F2F9D" w:rsidP="00F679C1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To determine </w:t>
            </w:r>
            <w:r w:rsidR="00491897">
              <w:rPr>
                <w:rFonts w:ascii="Calibri" w:eastAsia="Calibri" w:hAnsi="Calibri" w:cs="Calibri"/>
                <w:b/>
                <w:bCs/>
              </w:rPr>
              <w:t xml:space="preserve">whether </w:t>
            </w:r>
            <w:r>
              <w:rPr>
                <w:rFonts w:ascii="Calibri" w:eastAsia="Calibri" w:hAnsi="Calibri" w:cs="Calibri"/>
                <w:b/>
                <w:bCs/>
              </w:rPr>
              <w:t>the a</w:t>
            </w:r>
            <w:r w:rsidRPr="007567C3">
              <w:rPr>
                <w:rFonts w:ascii="Calibri" w:eastAsia="Calibri" w:hAnsi="Calibri" w:cs="Calibri"/>
                <w:b/>
                <w:bCs/>
              </w:rPr>
              <w:t>gency obtained appropriate support for all payments and has a process that includes verifying the following</w:t>
            </w:r>
            <w:r w:rsidR="00CE569C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0AD7A685" w14:textId="77777777" w:rsidR="001F2F9D" w:rsidRPr="50FF2DFA" w:rsidRDefault="001F2F9D" w:rsidP="00CE569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F2F9D" w14:paraId="0DA2BCC0" w14:textId="0E1BFF02" w:rsidTr="00F679C1">
        <w:trPr>
          <w:trHeight w:val="570"/>
        </w:trPr>
        <w:tc>
          <w:tcPr>
            <w:tcW w:w="2734" w:type="dxa"/>
            <w:tcMar>
              <w:left w:w="105" w:type="dxa"/>
              <w:right w:w="105" w:type="dxa"/>
            </w:tcMar>
            <w:vAlign w:val="center"/>
          </w:tcPr>
          <w:p w14:paraId="137F8E3D" w14:textId="23C3E9BD" w:rsidR="001F2F9D" w:rsidRDefault="001F2F9D" w:rsidP="009B1F18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Activities</w:t>
            </w:r>
          </w:p>
        </w:tc>
        <w:tc>
          <w:tcPr>
            <w:tcW w:w="5127" w:type="dxa"/>
            <w:tcMar>
              <w:left w:w="105" w:type="dxa"/>
              <w:right w:w="105" w:type="dxa"/>
            </w:tcMar>
            <w:vAlign w:val="center"/>
          </w:tcPr>
          <w:p w14:paraId="08B90EC0" w14:textId="6C289678" w:rsidR="001F2F9D" w:rsidRDefault="001F2F9D" w:rsidP="009B1F18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Testing</w:t>
            </w:r>
          </w:p>
        </w:tc>
        <w:tc>
          <w:tcPr>
            <w:tcW w:w="2893" w:type="dxa"/>
            <w:tcMar>
              <w:left w:w="105" w:type="dxa"/>
              <w:right w:w="105" w:type="dxa"/>
            </w:tcMar>
            <w:vAlign w:val="center"/>
          </w:tcPr>
          <w:p w14:paraId="080905AB" w14:textId="1F272A37" w:rsidR="001F2F9D" w:rsidRPr="00F679C1" w:rsidRDefault="001F2F9D" w:rsidP="009B1F18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Results of Testing:</w:t>
            </w:r>
          </w:p>
        </w:tc>
        <w:tc>
          <w:tcPr>
            <w:tcW w:w="4800" w:type="dxa"/>
            <w:vAlign w:val="center"/>
          </w:tcPr>
          <w:p w14:paraId="6312962A" w14:textId="050667B8" w:rsidR="008E4DDA" w:rsidRPr="50FF2DFA" w:rsidRDefault="008E4DDA" w:rsidP="009B1F1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If weaknesses are identified, please include a </w:t>
            </w:r>
            <w:r w:rsidRPr="50FF2DFA">
              <w:rPr>
                <w:rFonts w:ascii="Calibri" w:eastAsia="Calibri" w:hAnsi="Calibri" w:cs="Calibri"/>
                <w:b/>
                <w:bCs/>
              </w:rPr>
              <w:t>Corrective Action Plan</w:t>
            </w:r>
            <w:r>
              <w:rPr>
                <w:rFonts w:ascii="Calibri" w:eastAsia="Calibri" w:hAnsi="Calibri" w:cs="Calibri"/>
                <w:b/>
                <w:bCs/>
              </w:rPr>
              <w:t xml:space="preserve"> (CAP)</w:t>
            </w:r>
            <w:r w:rsidRPr="50FF2DFA">
              <w:rPr>
                <w:rFonts w:ascii="Calibri" w:eastAsia="Calibri" w:hAnsi="Calibri" w:cs="Calibri"/>
                <w:b/>
                <w:bCs/>
              </w:rPr>
              <w:t xml:space="preserve"> or Compensating Controls for Weaknesses</w:t>
            </w:r>
            <w:r>
              <w:rPr>
                <w:rFonts w:ascii="Calibri" w:eastAsia="Calibri" w:hAnsi="Calibri" w:cs="Calibri"/>
                <w:b/>
                <w:bCs/>
              </w:rPr>
              <w:t xml:space="preserve"> (CCW)</w:t>
            </w:r>
          </w:p>
        </w:tc>
      </w:tr>
      <w:tr w:rsidR="00491897" w14:paraId="4CBB8A54" w14:textId="77777777" w:rsidTr="00F679C1">
        <w:trPr>
          <w:trHeight w:val="570"/>
        </w:trPr>
        <w:tc>
          <w:tcPr>
            <w:tcW w:w="2734" w:type="dxa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0A1B7880" w14:textId="33816089" w:rsidR="00491897" w:rsidRDefault="00491897" w:rsidP="00511E2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u w:val="single"/>
              </w:rPr>
              <w:t>Sample Selection</w:t>
            </w:r>
          </w:p>
          <w:p w14:paraId="61205CF9" w14:textId="32223551" w:rsidR="00491897" w:rsidRPr="00425322" w:rsidRDefault="00491897" w:rsidP="00511E2D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7567C3">
              <w:rPr>
                <w:rFonts w:ascii="Calibri" w:eastAsia="Calibri" w:hAnsi="Calibri" w:cs="Calibri"/>
              </w:rPr>
              <w:t>Select</w:t>
            </w:r>
            <w:r w:rsidRPr="00160BA6">
              <w:rPr>
                <w:rFonts w:ascii="Calibri" w:eastAsia="Calibri" w:hAnsi="Calibri" w:cs="Calibri"/>
              </w:rPr>
              <w:t xml:space="preserve"> a representative sample of payments</w:t>
            </w:r>
            <w:r w:rsidRPr="007567C3">
              <w:rPr>
                <w:rFonts w:ascii="Calibri" w:eastAsia="Calibri" w:hAnsi="Calibri" w:cs="Calibri"/>
              </w:rPr>
              <w:t xml:space="preserve"> for the tests </w:t>
            </w:r>
            <w:r>
              <w:rPr>
                <w:rFonts w:ascii="Calibri" w:eastAsia="Calibri" w:hAnsi="Calibri" w:cs="Calibri"/>
              </w:rPr>
              <w:t>in the bulkload section of this audit program</w:t>
            </w:r>
            <w:r w:rsidR="00790FF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127" w:type="dxa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72376F91" w14:textId="77777777" w:rsidR="00491897" w:rsidRPr="00010711" w:rsidRDefault="00491897" w:rsidP="00010711">
            <w:pPr>
              <w:rPr>
                <w:rFonts w:ascii="Calibri" w:eastAsia="Calibri" w:hAnsi="Calibri" w:cs="Calibri"/>
              </w:rPr>
            </w:pPr>
            <w:r w:rsidRPr="00010711">
              <w:rPr>
                <w:rFonts w:ascii="Calibri" w:eastAsia="Calibri" w:hAnsi="Calibri" w:cs="Calibri"/>
              </w:rPr>
              <w:t>Run the DW330 Voucher Listing report located within SFS Analytics in the Document Listing Reports section.</w:t>
            </w:r>
          </w:p>
          <w:p w14:paraId="195B80EF" w14:textId="77777777" w:rsidR="00491897" w:rsidRDefault="00491897" w:rsidP="00491897">
            <w:pPr>
              <w:rPr>
                <w:rFonts w:ascii="Calibri" w:eastAsia="Calibri" w:hAnsi="Calibri" w:cs="Calibri"/>
              </w:rPr>
            </w:pPr>
          </w:p>
          <w:p w14:paraId="53C00410" w14:textId="6631A388" w:rsidR="00491897" w:rsidRPr="00010711" w:rsidRDefault="00491897" w:rsidP="00010711">
            <w:pPr>
              <w:rPr>
                <w:rFonts w:ascii="Calibri" w:eastAsia="Calibri" w:hAnsi="Calibri" w:cs="Calibri"/>
              </w:rPr>
            </w:pPr>
            <w:r w:rsidRPr="00010711">
              <w:rPr>
                <w:rFonts w:ascii="Calibri" w:eastAsia="Calibri" w:hAnsi="Calibri" w:cs="Calibri"/>
              </w:rPr>
              <w:t>On the Report DW330 screen, the Paid Vouchers tab identifies payments with voucher line details for the selected criteria.</w:t>
            </w:r>
          </w:p>
          <w:p w14:paraId="50A2D771" w14:textId="77777777" w:rsidR="00491897" w:rsidRDefault="00491897" w:rsidP="00491897">
            <w:pPr>
              <w:rPr>
                <w:rFonts w:ascii="Calibri" w:eastAsia="Calibri" w:hAnsi="Calibri" w:cs="Calibri"/>
              </w:rPr>
            </w:pPr>
          </w:p>
          <w:p w14:paraId="381B0EA5" w14:textId="77777777" w:rsidR="00491897" w:rsidRDefault="00491897" w:rsidP="00491897">
            <w:pPr>
              <w:rPr>
                <w:rFonts w:ascii="Calibri" w:eastAsia="Calibri" w:hAnsi="Calibri" w:cs="Calibri"/>
              </w:rPr>
            </w:pPr>
            <w:r w:rsidRPr="00160BA6">
              <w:rPr>
                <w:rFonts w:ascii="Calibri" w:eastAsia="Calibri" w:hAnsi="Calibri" w:cs="Calibri"/>
              </w:rPr>
              <w:t xml:space="preserve">The Origin field within the Paid Vouchers tab will show </w:t>
            </w:r>
            <w:r>
              <w:rPr>
                <w:rFonts w:ascii="Calibri" w:eastAsia="Calibri" w:hAnsi="Calibri" w:cs="Calibri"/>
              </w:rPr>
              <w:t xml:space="preserve">“BLK” </w:t>
            </w:r>
            <w:r w:rsidRPr="00160BA6">
              <w:rPr>
                <w:rFonts w:ascii="Calibri" w:eastAsia="Calibri" w:hAnsi="Calibri" w:cs="Calibri"/>
              </w:rPr>
              <w:t>if the payment is a bulkload payment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A0E1C8B" w14:textId="77777777" w:rsidR="00491897" w:rsidRDefault="00491897" w:rsidP="00491897">
            <w:pPr>
              <w:rPr>
                <w:rFonts w:ascii="Calibri" w:eastAsia="Calibri" w:hAnsi="Calibri" w:cs="Calibri"/>
              </w:rPr>
            </w:pPr>
          </w:p>
          <w:p w14:paraId="0E35C0EA" w14:textId="77777777" w:rsidR="00491897" w:rsidRDefault="00491897" w:rsidP="0049189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this information to select a representative sample of payments for testing.</w:t>
            </w:r>
          </w:p>
          <w:p w14:paraId="319BA7C1" w14:textId="457303C7" w:rsidR="00491897" w:rsidRPr="00425322" w:rsidRDefault="00491897" w:rsidP="00491897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  <w:tc>
          <w:tcPr>
            <w:tcW w:w="2893" w:type="dxa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3B7F7526" w14:textId="77777777" w:rsidR="00491897" w:rsidRPr="00425322" w:rsidRDefault="00491897" w:rsidP="00511E2D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  <w:tc>
          <w:tcPr>
            <w:tcW w:w="4800" w:type="dxa"/>
            <w:tcBorders>
              <w:bottom w:val="nil"/>
            </w:tcBorders>
          </w:tcPr>
          <w:p w14:paraId="23BE0B13" w14:textId="77777777" w:rsidR="00491897" w:rsidRDefault="00491897" w:rsidP="00F679C1">
            <w:pPr>
              <w:rPr>
                <w:b/>
                <w:bCs/>
                <w:u w:val="single"/>
              </w:rPr>
            </w:pPr>
          </w:p>
        </w:tc>
      </w:tr>
      <w:tr w:rsidR="00511E2D" w14:paraId="22A0CF71" w14:textId="77777777" w:rsidTr="00F679C1">
        <w:trPr>
          <w:trHeight w:val="570"/>
        </w:trPr>
        <w:tc>
          <w:tcPr>
            <w:tcW w:w="2734" w:type="dxa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775A9F92" w14:textId="77777777" w:rsidR="00511E2D" w:rsidRPr="00425322" w:rsidRDefault="00511E2D" w:rsidP="00511E2D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425322">
              <w:rPr>
                <w:rFonts w:ascii="Calibri" w:eastAsia="Calibri" w:hAnsi="Calibri" w:cs="Calibri"/>
                <w:b/>
                <w:bCs/>
                <w:u w:val="single"/>
              </w:rPr>
              <w:t xml:space="preserve">Activity A </w:t>
            </w:r>
          </w:p>
          <w:p w14:paraId="6AA88DC3" w14:textId="7BFF555D" w:rsidR="00511E2D" w:rsidRPr="00CA577F" w:rsidRDefault="00511E2D" w:rsidP="00511E2D">
            <w:pPr>
              <w:rPr>
                <w:rFonts w:ascii="Calibri" w:eastAsia="Calibri" w:hAnsi="Calibri" w:cs="Calibri"/>
                <w:b/>
                <w:bCs/>
              </w:rPr>
            </w:pPr>
            <w:r w:rsidRPr="00CA577F">
              <w:rPr>
                <w:rFonts w:ascii="Calibri" w:eastAsia="Calibri" w:hAnsi="Calibri" w:cs="Calibri"/>
                <w:b/>
                <w:bCs/>
              </w:rPr>
              <w:t xml:space="preserve">Agency has policies and procedures related to </w:t>
            </w:r>
            <w:r w:rsidRPr="00CA577F">
              <w:rPr>
                <w:rFonts w:ascii="Calibri" w:eastAsia="Calibri" w:hAnsi="Calibri" w:cs="Calibri"/>
                <w:b/>
                <w:bCs/>
              </w:rPr>
              <w:lastRenderedPageBreak/>
              <w:t xml:space="preserve">Activities B through </w:t>
            </w:r>
            <w:r w:rsidR="008E4999">
              <w:rPr>
                <w:rFonts w:ascii="Calibri" w:eastAsia="Calibri" w:hAnsi="Calibri" w:cs="Calibri"/>
                <w:b/>
                <w:bCs/>
              </w:rPr>
              <w:t>E</w:t>
            </w:r>
            <w:r w:rsidR="00491897">
              <w:rPr>
                <w:rFonts w:ascii="Calibri" w:eastAsia="Calibri" w:hAnsi="Calibri" w:cs="Calibri"/>
                <w:b/>
                <w:bCs/>
              </w:rPr>
              <w:t xml:space="preserve">, below, that are consistent with guidance in GFO </w:t>
            </w:r>
            <w:r w:rsidR="009258BA">
              <w:rPr>
                <w:rFonts w:ascii="Calibri" w:eastAsia="Calibri" w:hAnsi="Calibri" w:cs="Calibri"/>
                <w:b/>
                <w:bCs/>
              </w:rPr>
              <w:t xml:space="preserve">Sections </w:t>
            </w:r>
            <w:r w:rsidR="008625A9">
              <w:rPr>
                <w:rFonts w:ascii="Calibri" w:eastAsia="Calibri" w:hAnsi="Calibri" w:cs="Calibri"/>
                <w:b/>
                <w:bCs/>
              </w:rPr>
              <w:t>III.5</w:t>
            </w:r>
            <w:r w:rsidR="009258BA">
              <w:rPr>
                <w:rFonts w:ascii="Calibri" w:eastAsia="Calibri" w:hAnsi="Calibri" w:cs="Calibri"/>
                <w:b/>
                <w:bCs/>
              </w:rPr>
              <w:t xml:space="preserve"> – Agency Bulkload Interface to the SFS</w:t>
            </w:r>
            <w:r w:rsidR="008625A9">
              <w:rPr>
                <w:rFonts w:ascii="Calibri" w:eastAsia="Calibri" w:hAnsi="Calibri" w:cs="Calibri"/>
                <w:b/>
                <w:bCs/>
              </w:rPr>
              <w:t>, XI.A.9</w:t>
            </w:r>
            <w:r w:rsidR="009258BA">
              <w:rPr>
                <w:rFonts w:ascii="Calibri" w:eastAsia="Calibri" w:hAnsi="Calibri" w:cs="Calibri"/>
                <w:b/>
                <w:bCs/>
              </w:rPr>
              <w:t xml:space="preserve"> - Receiving</w:t>
            </w:r>
            <w:r w:rsidR="008625A9">
              <w:rPr>
                <w:rFonts w:ascii="Calibri" w:eastAsia="Calibri" w:hAnsi="Calibri" w:cs="Calibri"/>
                <w:b/>
                <w:bCs/>
              </w:rPr>
              <w:t>, and XII.4.B.1</w:t>
            </w:r>
            <w:r w:rsidR="009258BA">
              <w:rPr>
                <w:rFonts w:ascii="Calibri" w:eastAsia="Calibri" w:hAnsi="Calibri" w:cs="Calibri"/>
                <w:b/>
                <w:bCs/>
              </w:rPr>
              <w:t xml:space="preserve"> – Supporting Information</w:t>
            </w:r>
            <w:r w:rsidR="008625A9">
              <w:rPr>
                <w:rFonts w:ascii="Calibri" w:eastAsia="Calibri" w:hAnsi="Calibri" w:cs="Calibri"/>
                <w:b/>
                <w:bCs/>
              </w:rPr>
              <w:t>,</w:t>
            </w:r>
            <w:r w:rsidR="00491897">
              <w:rPr>
                <w:rFonts w:ascii="Calibri" w:eastAsia="Calibri" w:hAnsi="Calibri" w:cs="Calibri"/>
                <w:b/>
                <w:bCs/>
              </w:rPr>
              <w:t xml:space="preserve"> and cover all requirements from those sections</w:t>
            </w:r>
            <w:r w:rsidRPr="00CA577F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049147EC" w14:textId="77777777" w:rsidR="00511E2D" w:rsidRPr="50FF2DFA" w:rsidDel="001F2F9D" w:rsidRDefault="00511E2D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27" w:type="dxa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32D22776" w14:textId="77777777" w:rsidR="00511E2D" w:rsidRPr="00425322" w:rsidRDefault="00511E2D" w:rsidP="00511E2D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425322">
              <w:rPr>
                <w:rFonts w:ascii="Calibri" w:eastAsia="Calibri" w:hAnsi="Calibri" w:cs="Calibri"/>
                <w:b/>
                <w:bCs/>
                <w:u w:val="single"/>
              </w:rPr>
              <w:lastRenderedPageBreak/>
              <w:t>Test for Activity A</w:t>
            </w:r>
          </w:p>
          <w:p w14:paraId="3F73A6D7" w14:textId="307E74CB" w:rsidR="00511E2D" w:rsidRPr="007567C3" w:rsidRDefault="00491897" w:rsidP="008625A9">
            <w:r>
              <w:rPr>
                <w:rFonts w:ascii="Calibri" w:eastAsia="Calibri" w:hAnsi="Calibri" w:cs="Calibri"/>
              </w:rPr>
              <w:t>Identify the requirements from the GFO as well as the agency’s internal requirements</w:t>
            </w:r>
            <w:r w:rsidR="00AA6765">
              <w:rPr>
                <w:rFonts w:ascii="Calibri" w:eastAsia="Calibri" w:hAnsi="Calibri" w:cs="Calibri"/>
              </w:rPr>
              <w:t xml:space="preserve"> related to Activities B </w:t>
            </w:r>
            <w:r w:rsidR="00AA6765">
              <w:rPr>
                <w:rFonts w:ascii="Calibri" w:eastAsia="Calibri" w:hAnsi="Calibri" w:cs="Calibri"/>
              </w:rPr>
              <w:lastRenderedPageBreak/>
              <w:t>through E, below</w:t>
            </w:r>
            <w:r>
              <w:rPr>
                <w:rFonts w:ascii="Calibri" w:eastAsia="Calibri" w:hAnsi="Calibri" w:cs="Calibri"/>
              </w:rPr>
              <w:t xml:space="preserve">. </w:t>
            </w:r>
            <w:r w:rsidR="00511E2D" w:rsidRPr="00010711">
              <w:rPr>
                <w:rFonts w:ascii="Calibri" w:eastAsia="Calibri" w:hAnsi="Calibri" w:cs="Calibri"/>
              </w:rPr>
              <w:t xml:space="preserve">Review and evaluate the sufficiency of written policies and procedures related to </w:t>
            </w:r>
            <w:r w:rsidR="00AA6765">
              <w:rPr>
                <w:rFonts w:ascii="Calibri" w:eastAsia="Calibri" w:hAnsi="Calibri" w:cs="Calibri"/>
              </w:rPr>
              <w:t>these requirements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511E2D" w:rsidRPr="00010711">
              <w:rPr>
                <w:rFonts w:ascii="Calibri" w:eastAsia="Calibri" w:hAnsi="Calibri" w:cs="Calibri"/>
              </w:rPr>
              <w:t xml:space="preserve">and determine whether the agency’s business processes address these items. </w:t>
            </w:r>
          </w:p>
          <w:p w14:paraId="5480E49A" w14:textId="77777777" w:rsidR="00511E2D" w:rsidRPr="50FF2DFA" w:rsidRDefault="00511E2D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893" w:type="dxa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1758DD1E" w14:textId="77777777" w:rsidR="00511E2D" w:rsidRPr="00425322" w:rsidRDefault="00511E2D" w:rsidP="00511E2D">
            <w:pPr>
              <w:rPr>
                <w:b/>
                <w:bCs/>
                <w:u w:val="single"/>
              </w:rPr>
            </w:pPr>
            <w:r w:rsidRPr="00425322">
              <w:rPr>
                <w:rFonts w:ascii="Calibri" w:eastAsia="Calibri" w:hAnsi="Calibri" w:cs="Calibri"/>
                <w:b/>
                <w:bCs/>
                <w:u w:val="single"/>
              </w:rPr>
              <w:lastRenderedPageBreak/>
              <w:t>T</w:t>
            </w:r>
            <w:r w:rsidRPr="00425322">
              <w:rPr>
                <w:b/>
                <w:bCs/>
                <w:u w:val="single"/>
              </w:rPr>
              <w:t>est Result for Activity A:</w:t>
            </w:r>
          </w:p>
          <w:p w14:paraId="4727850A" w14:textId="77777777" w:rsidR="00511E2D" w:rsidRDefault="00000000" w:rsidP="00511E2D">
            <w:pPr>
              <w:rPr>
                <w:rFonts w:ascii="Calibri" w:eastAsia="Calibri" w:hAnsi="Calibri" w:cs="Calibri"/>
              </w:rPr>
            </w:pPr>
            <w:sdt>
              <w:sdtPr>
                <w:id w:val="-604656084"/>
                <w:placeholder>
                  <w:docPart w:val="AF156774DD244CEDBDF66B28BD180AF0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511E2D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6FCEC6CD" w14:textId="77777777" w:rsidR="00511E2D" w:rsidRPr="50FF2DFA" w:rsidRDefault="00511E2D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800" w:type="dxa"/>
            <w:tcBorders>
              <w:bottom w:val="nil"/>
            </w:tcBorders>
          </w:tcPr>
          <w:p w14:paraId="6AADA506" w14:textId="6888E008" w:rsidR="00511E2D" w:rsidRPr="00F679C1" w:rsidRDefault="00511E2D" w:rsidP="00F679C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A</w:t>
            </w:r>
            <w:r w:rsidRPr="00F42EF1">
              <w:rPr>
                <w:b/>
                <w:bCs/>
                <w:u w:val="single"/>
              </w:rPr>
              <w:t>:</w:t>
            </w:r>
          </w:p>
        </w:tc>
      </w:tr>
      <w:tr w:rsidR="00511E2D" w14:paraId="6EC726BF" w14:textId="77777777" w:rsidTr="00F679C1">
        <w:trPr>
          <w:trHeight w:val="570"/>
        </w:trPr>
        <w:tc>
          <w:tcPr>
            <w:tcW w:w="2734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3A2E3C17" w14:textId="77777777" w:rsidR="00511E2D" w:rsidRPr="00425322" w:rsidRDefault="00511E2D" w:rsidP="00511E2D">
            <w:pPr>
              <w:rPr>
                <w:b/>
                <w:bCs/>
              </w:rPr>
            </w:pPr>
            <w:r w:rsidRPr="00425322">
              <w:rPr>
                <w:b/>
                <w:bCs/>
                <w:u w:val="single"/>
              </w:rPr>
              <w:t xml:space="preserve">Activity </w:t>
            </w:r>
            <w:r w:rsidRPr="00CA577F">
              <w:rPr>
                <w:b/>
                <w:bCs/>
                <w:u w:val="single"/>
              </w:rPr>
              <w:t>B</w:t>
            </w:r>
          </w:p>
          <w:p w14:paraId="1AC4235D" w14:textId="7E5A89DD" w:rsidR="00511E2D" w:rsidRPr="00425322" w:rsidRDefault="00511E2D" w:rsidP="00511E2D">
            <w:pPr>
              <w:rPr>
                <w:b/>
                <w:bCs/>
              </w:rPr>
            </w:pPr>
            <w:r w:rsidRPr="00425322">
              <w:rPr>
                <w:b/>
                <w:bCs/>
              </w:rPr>
              <w:t xml:space="preserve">Payments met all criteria for bulkload </w:t>
            </w:r>
            <w:r w:rsidR="008E552E">
              <w:rPr>
                <w:b/>
                <w:bCs/>
              </w:rPr>
              <w:t xml:space="preserve">processing </w:t>
            </w:r>
            <w:r w:rsidRPr="00425322">
              <w:rPr>
                <w:b/>
                <w:bCs/>
              </w:rPr>
              <w:t xml:space="preserve">(e.g., </w:t>
            </w:r>
            <w:r w:rsidR="00247070">
              <w:rPr>
                <w:b/>
                <w:bCs/>
              </w:rPr>
              <w:t xml:space="preserve">included required fields such as </w:t>
            </w:r>
            <w:r w:rsidRPr="00425322">
              <w:rPr>
                <w:b/>
                <w:bCs/>
              </w:rPr>
              <w:t xml:space="preserve">contract </w:t>
            </w:r>
            <w:proofErr w:type="gramStart"/>
            <w:r w:rsidRPr="00425322">
              <w:rPr>
                <w:b/>
                <w:bCs/>
              </w:rPr>
              <w:t>number</w:t>
            </w:r>
            <w:proofErr w:type="gramEnd"/>
            <w:r w:rsidRPr="00425322">
              <w:rPr>
                <w:b/>
                <w:bCs/>
              </w:rPr>
              <w:t>, program code, account code, etc.).</w:t>
            </w:r>
          </w:p>
          <w:p w14:paraId="04685222" w14:textId="77777777" w:rsidR="00511E2D" w:rsidRPr="00425322" w:rsidRDefault="00511E2D" w:rsidP="00511E2D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  <w:tc>
          <w:tcPr>
            <w:tcW w:w="5127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56131497" w14:textId="77777777" w:rsidR="00511E2D" w:rsidRPr="00425322" w:rsidRDefault="00511E2D" w:rsidP="00511E2D">
            <w:pPr>
              <w:rPr>
                <w:rFonts w:ascii="Calibri" w:eastAsia="Calibri" w:hAnsi="Calibri" w:cs="Calibri"/>
                <w:u w:val="single"/>
              </w:rPr>
            </w:pPr>
            <w:r w:rsidRPr="00425322">
              <w:rPr>
                <w:b/>
                <w:bCs/>
                <w:u w:val="single"/>
              </w:rPr>
              <w:t xml:space="preserve">Test for Activity </w:t>
            </w:r>
            <w:r>
              <w:rPr>
                <w:b/>
                <w:bCs/>
                <w:u w:val="single"/>
              </w:rPr>
              <w:t>B</w:t>
            </w:r>
          </w:p>
          <w:p w14:paraId="3509BF38" w14:textId="5992F645" w:rsidR="00511E2D" w:rsidRDefault="00511E2D" w:rsidP="00511E2D">
            <w:pPr>
              <w:rPr>
                <w:rFonts w:ascii="Calibri" w:eastAsia="Calibri" w:hAnsi="Calibri" w:cs="Calibri"/>
              </w:rPr>
            </w:pPr>
            <w:r w:rsidRPr="007567C3">
              <w:rPr>
                <w:rFonts w:ascii="Calibri" w:eastAsia="Calibri" w:hAnsi="Calibri" w:cs="Calibri"/>
              </w:rPr>
              <w:t xml:space="preserve">Review and determine </w:t>
            </w:r>
            <w:r w:rsidR="00AA6765">
              <w:rPr>
                <w:rFonts w:ascii="Calibri" w:eastAsia="Calibri" w:hAnsi="Calibri" w:cs="Calibri"/>
              </w:rPr>
              <w:t>whether</w:t>
            </w:r>
            <w:r w:rsidR="00AA6765" w:rsidRPr="007567C3">
              <w:rPr>
                <w:rFonts w:ascii="Calibri" w:eastAsia="Calibri" w:hAnsi="Calibri" w:cs="Calibri"/>
              </w:rPr>
              <w:t xml:space="preserve"> </w:t>
            </w:r>
            <w:r w:rsidR="00AA6765">
              <w:rPr>
                <w:rFonts w:ascii="Calibri" w:eastAsia="Calibri" w:hAnsi="Calibri" w:cs="Calibri"/>
              </w:rPr>
              <w:t>each payment in the sample</w:t>
            </w:r>
            <w:r w:rsidRPr="007567C3">
              <w:rPr>
                <w:rFonts w:ascii="Calibri" w:eastAsia="Calibri" w:hAnsi="Calibri" w:cs="Calibri"/>
              </w:rPr>
              <w:t xml:space="preserve"> met bulkload processing criteria</w:t>
            </w:r>
            <w:r>
              <w:rPr>
                <w:rFonts w:ascii="Calibri" w:eastAsia="Calibri" w:hAnsi="Calibri" w:cs="Calibri"/>
              </w:rPr>
              <w:t xml:space="preserve"> outlined in </w:t>
            </w:r>
            <w:hyperlink r:id="rId8" w:history="1">
              <w:r>
                <w:rPr>
                  <w:rStyle w:val="Hyperlink"/>
                  <w:rFonts w:ascii="Calibri" w:eastAsia="Calibri" w:hAnsi="Calibri" w:cs="Calibri"/>
                </w:rPr>
                <w:t>GFO Section III.5 – Agency Bulkload Interface to the SFS</w:t>
              </w:r>
            </w:hyperlink>
            <w:r w:rsidR="00AA6765">
              <w:t>, including</w:t>
            </w:r>
            <w:r w:rsidR="00DE06C6">
              <w:t xml:space="preserve"> maintenance of the Agency Interface Profile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123A0EB" w14:textId="77777777" w:rsidR="00511E2D" w:rsidRPr="00010711" w:rsidRDefault="00511E2D" w:rsidP="00AA6765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6D670E83" w14:textId="77777777" w:rsidR="00511E2D" w:rsidRPr="00F42EF1" w:rsidRDefault="00511E2D" w:rsidP="00511E2D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t xml:space="preserve">Test Result for Activity </w:t>
            </w:r>
            <w:r>
              <w:rPr>
                <w:b/>
                <w:bCs/>
                <w:u w:val="single"/>
              </w:rPr>
              <w:t>B</w:t>
            </w:r>
            <w:r w:rsidRPr="00F42EF1">
              <w:rPr>
                <w:b/>
                <w:bCs/>
                <w:u w:val="single"/>
              </w:rPr>
              <w:t>:</w:t>
            </w:r>
            <w:r>
              <w:rPr>
                <w:b/>
                <w:bCs/>
                <w:u w:val="single"/>
              </w:rPr>
              <w:t xml:space="preserve">  </w:t>
            </w:r>
          </w:p>
          <w:p w14:paraId="25A4B565" w14:textId="77777777" w:rsidR="00511E2D" w:rsidRDefault="00000000" w:rsidP="00511E2D">
            <w:pPr>
              <w:rPr>
                <w:rFonts w:ascii="Calibri" w:eastAsia="Calibri" w:hAnsi="Calibri" w:cs="Calibri"/>
              </w:rPr>
            </w:pPr>
            <w:sdt>
              <w:sdtPr>
                <w:id w:val="612257008"/>
                <w:placeholder>
                  <w:docPart w:val="93972CE9E2F24A6F95611ACB13EE87C7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511E2D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3EE1248C" w14:textId="77777777" w:rsidR="00511E2D" w:rsidRPr="00425322" w:rsidRDefault="00511E2D" w:rsidP="00511E2D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14:paraId="5E43EC25" w14:textId="0376EE67" w:rsidR="005B50A8" w:rsidRDefault="00511E2D" w:rsidP="00511E2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B</w:t>
            </w:r>
            <w:r w:rsidRPr="00F42EF1">
              <w:rPr>
                <w:b/>
                <w:bCs/>
                <w:u w:val="single"/>
              </w:rPr>
              <w:t>:</w:t>
            </w:r>
          </w:p>
        </w:tc>
      </w:tr>
      <w:tr w:rsidR="00511E2D" w14:paraId="67D8E2BA" w14:textId="77777777" w:rsidTr="00F679C1">
        <w:trPr>
          <w:trHeight w:val="570"/>
        </w:trPr>
        <w:tc>
          <w:tcPr>
            <w:tcW w:w="2734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52336936" w14:textId="77777777" w:rsidR="00511E2D" w:rsidRPr="00425322" w:rsidRDefault="00511E2D" w:rsidP="00511E2D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425322">
              <w:rPr>
                <w:rFonts w:ascii="Calibri" w:eastAsia="Calibri" w:hAnsi="Calibri" w:cs="Calibri"/>
                <w:b/>
                <w:bCs/>
                <w:u w:val="single"/>
              </w:rPr>
              <w:t xml:space="preserve">Activity </w:t>
            </w:r>
            <w:r w:rsidRPr="00CA577F">
              <w:rPr>
                <w:rFonts w:ascii="Calibri" w:eastAsia="Calibri" w:hAnsi="Calibri" w:cs="Calibri"/>
                <w:b/>
                <w:bCs/>
                <w:u w:val="single"/>
              </w:rPr>
              <w:t>C</w:t>
            </w:r>
          </w:p>
          <w:p w14:paraId="195814F6" w14:textId="233785B4" w:rsidR="00511E2D" w:rsidRPr="00CA577F" w:rsidRDefault="00511E2D" w:rsidP="00511E2D">
            <w:pPr>
              <w:rPr>
                <w:b/>
                <w:bCs/>
              </w:rPr>
            </w:pPr>
            <w:r w:rsidRPr="00425322">
              <w:rPr>
                <w:rFonts w:ascii="Calibri" w:eastAsia="Calibri" w:hAnsi="Calibri" w:cs="Calibri"/>
                <w:b/>
                <w:bCs/>
              </w:rPr>
              <w:t>Vendor provide</w:t>
            </w:r>
            <w:r w:rsidR="008E552E">
              <w:rPr>
                <w:rFonts w:ascii="Calibri" w:eastAsia="Calibri" w:hAnsi="Calibri" w:cs="Calibri"/>
                <w:b/>
                <w:bCs/>
              </w:rPr>
              <w:t>d</w:t>
            </w:r>
            <w:r w:rsidRPr="00425322">
              <w:rPr>
                <w:rFonts w:ascii="Calibri" w:eastAsia="Calibri" w:hAnsi="Calibri" w:cs="Calibri"/>
                <w:b/>
                <w:bCs/>
              </w:rPr>
              <w:t xml:space="preserve"> sufficient</w:t>
            </w:r>
            <w:r w:rsidR="00AA6765">
              <w:rPr>
                <w:rFonts w:ascii="Calibri" w:eastAsia="Calibri" w:hAnsi="Calibri" w:cs="Calibri"/>
                <w:b/>
                <w:bCs/>
              </w:rPr>
              <w:t xml:space="preserve">, appropriate </w:t>
            </w:r>
            <w:r w:rsidRPr="00425322">
              <w:rPr>
                <w:rFonts w:ascii="Calibri" w:eastAsia="Calibri" w:hAnsi="Calibri" w:cs="Calibri"/>
                <w:b/>
                <w:bCs/>
              </w:rPr>
              <w:t xml:space="preserve"> documentation</w:t>
            </w:r>
            <w:r w:rsidR="00AA6765">
              <w:rPr>
                <w:rFonts w:ascii="Calibri" w:eastAsia="Calibri" w:hAnsi="Calibri" w:cs="Calibri"/>
                <w:b/>
                <w:bCs/>
              </w:rPr>
              <w:t xml:space="preserve"> to support the payment</w:t>
            </w:r>
            <w:r w:rsidRPr="00425322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425322">
              <w:rPr>
                <w:b/>
                <w:bCs/>
              </w:rPr>
              <w:t xml:space="preserve">in accordance </w:t>
            </w:r>
            <w:r w:rsidR="00AA6765">
              <w:rPr>
                <w:b/>
                <w:bCs/>
              </w:rPr>
              <w:t>with</w:t>
            </w:r>
            <w:r w:rsidR="00AA6765" w:rsidRPr="00425322">
              <w:rPr>
                <w:b/>
                <w:bCs/>
              </w:rPr>
              <w:t xml:space="preserve"> </w:t>
            </w:r>
            <w:hyperlink r:id="rId9" w:history="1">
              <w:r w:rsidRPr="00CA577F">
                <w:rPr>
                  <w:rStyle w:val="Hyperlink"/>
                  <w:b/>
                  <w:bCs/>
                </w:rPr>
                <w:t>GFO Section XII.4.B.1 – Supporting Information</w:t>
              </w:r>
            </w:hyperlink>
            <w:r w:rsidRPr="00425322">
              <w:rPr>
                <w:b/>
                <w:bCs/>
              </w:rPr>
              <w:t>.</w:t>
            </w:r>
          </w:p>
          <w:p w14:paraId="6328DAC3" w14:textId="77777777" w:rsidR="00511E2D" w:rsidRPr="00425322" w:rsidRDefault="00511E2D" w:rsidP="00511E2D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0A08DA0" w14:textId="77777777" w:rsidR="00511E2D" w:rsidRPr="00425322" w:rsidRDefault="00511E2D" w:rsidP="00511E2D">
            <w:pPr>
              <w:rPr>
                <w:b/>
                <w:bCs/>
                <w:u w:val="single"/>
              </w:rPr>
            </w:pPr>
          </w:p>
        </w:tc>
        <w:tc>
          <w:tcPr>
            <w:tcW w:w="5127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2D783074" w14:textId="77777777" w:rsidR="00511E2D" w:rsidRPr="00425322" w:rsidRDefault="00511E2D" w:rsidP="00511E2D">
            <w:pPr>
              <w:rPr>
                <w:b/>
                <w:bCs/>
                <w:u w:val="single"/>
              </w:rPr>
            </w:pPr>
            <w:r w:rsidRPr="00425322">
              <w:rPr>
                <w:b/>
                <w:bCs/>
                <w:u w:val="single"/>
              </w:rPr>
              <w:t xml:space="preserve">Test for Activity </w:t>
            </w:r>
            <w:r>
              <w:rPr>
                <w:b/>
                <w:bCs/>
                <w:u w:val="single"/>
              </w:rPr>
              <w:t>C</w:t>
            </w:r>
          </w:p>
          <w:p w14:paraId="76E79918" w14:textId="5BA78C5C" w:rsidR="00511E2D" w:rsidRPr="007567C3" w:rsidRDefault="00AA6765" w:rsidP="00511E2D">
            <w:r>
              <w:t>For each payment in the sample, determine whether</w:t>
            </w:r>
            <w:r w:rsidR="00511E2D" w:rsidRPr="007567C3">
              <w:t xml:space="preserve"> the documentation retained by the agency fully supports the payment</w:t>
            </w:r>
            <w:r w:rsidR="00080FE8">
              <w:t xml:space="preserve"> so that an independent third-party reviewer would also conclude the payment is</w:t>
            </w:r>
            <w:r w:rsidR="00511E2D">
              <w:t xml:space="preserve"> just, due and owing. </w:t>
            </w:r>
            <w:hyperlink r:id="rId10" w:history="1">
              <w:r w:rsidR="00511E2D" w:rsidRPr="00AC3443">
                <w:rPr>
                  <w:rStyle w:val="Hyperlink"/>
                </w:rPr>
                <w:t>GFO Section XII.4.B.1 – Supporting Information</w:t>
              </w:r>
            </w:hyperlink>
            <w:r w:rsidR="00511E2D">
              <w:t xml:space="preserve"> contains examples of sufficient</w:t>
            </w:r>
            <w:r w:rsidR="00C53906">
              <w:t>, appropriate</w:t>
            </w:r>
            <w:r w:rsidR="00511E2D">
              <w:t xml:space="preserve"> documentation</w:t>
            </w:r>
            <w:r w:rsidR="00C53906">
              <w:t xml:space="preserve"> to support payments</w:t>
            </w:r>
            <w:r w:rsidR="00511E2D">
              <w:t xml:space="preserve"> based on the type of claim. </w:t>
            </w:r>
          </w:p>
          <w:p w14:paraId="3A661E0C" w14:textId="77777777" w:rsidR="00511E2D" w:rsidRPr="00425322" w:rsidRDefault="00511E2D" w:rsidP="00511E2D">
            <w:pPr>
              <w:rPr>
                <w:b/>
                <w:bCs/>
                <w:u w:val="single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1263A27D" w14:textId="77777777" w:rsidR="00511E2D" w:rsidRPr="00F42EF1" w:rsidRDefault="00511E2D" w:rsidP="00511E2D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t xml:space="preserve">Test Result for Activity </w:t>
            </w:r>
            <w:r>
              <w:rPr>
                <w:b/>
                <w:bCs/>
                <w:u w:val="single"/>
              </w:rPr>
              <w:t>C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135D57BA" w14:textId="77777777" w:rsidR="00511E2D" w:rsidRDefault="00000000" w:rsidP="00511E2D">
            <w:pPr>
              <w:rPr>
                <w:rFonts w:ascii="Calibri" w:eastAsia="Calibri" w:hAnsi="Calibri" w:cs="Calibri"/>
              </w:rPr>
            </w:pPr>
            <w:sdt>
              <w:sdtPr>
                <w:id w:val="-415941291"/>
                <w:placeholder>
                  <w:docPart w:val="DFDEEE38B35643AB87DC04FBAB3BB260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511E2D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7A9B93EA" w14:textId="77777777" w:rsidR="00511E2D" w:rsidRPr="00F42EF1" w:rsidRDefault="00511E2D" w:rsidP="00511E2D">
            <w:pPr>
              <w:rPr>
                <w:b/>
                <w:bCs/>
                <w:u w:val="single"/>
              </w:rPr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14:paraId="666A8286" w14:textId="77777777" w:rsidR="00786BAA" w:rsidRDefault="00511E2D" w:rsidP="00511E2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C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3D8664E1" w14:textId="25C9642E" w:rsidR="00786BAA" w:rsidRDefault="00786BAA" w:rsidP="00511E2D">
            <w:pPr>
              <w:rPr>
                <w:b/>
                <w:bCs/>
                <w:u w:val="single"/>
              </w:rPr>
            </w:pPr>
          </w:p>
        </w:tc>
      </w:tr>
      <w:tr w:rsidR="00511E2D" w14:paraId="45108A83" w14:textId="77777777" w:rsidTr="00F679C1">
        <w:trPr>
          <w:trHeight w:val="570"/>
        </w:trPr>
        <w:tc>
          <w:tcPr>
            <w:tcW w:w="2734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7C8236AF" w14:textId="77777777" w:rsidR="00511E2D" w:rsidRPr="00CA577F" w:rsidRDefault="00511E2D" w:rsidP="00511E2D">
            <w:pPr>
              <w:tabs>
                <w:tab w:val="left" w:pos="1073"/>
              </w:tabs>
              <w:rPr>
                <w:b/>
                <w:bCs/>
                <w:u w:val="single"/>
              </w:rPr>
            </w:pPr>
            <w:r w:rsidRPr="00CA577F">
              <w:rPr>
                <w:b/>
                <w:bCs/>
                <w:u w:val="single"/>
              </w:rPr>
              <w:t>Activity D</w:t>
            </w:r>
          </w:p>
          <w:p w14:paraId="2A78E437" w14:textId="4CD8C20D" w:rsidR="00511E2D" w:rsidRPr="00CA577F" w:rsidRDefault="008E552E" w:rsidP="00511E2D">
            <w:pPr>
              <w:tabs>
                <w:tab w:val="left" w:pos="1073"/>
              </w:tabs>
              <w:rPr>
                <w:b/>
                <w:bCs/>
              </w:rPr>
            </w:pPr>
            <w:r>
              <w:rPr>
                <w:b/>
                <w:bCs/>
              </w:rPr>
              <w:t>Agency obtained a</w:t>
            </w:r>
            <w:r w:rsidR="00511E2D" w:rsidRPr="00425322">
              <w:rPr>
                <w:b/>
                <w:bCs/>
              </w:rPr>
              <w:t>ppropriate approvals on all relevant documents</w:t>
            </w:r>
            <w:r w:rsidR="00806E4B">
              <w:rPr>
                <w:b/>
                <w:bCs/>
              </w:rPr>
              <w:t xml:space="preserve"> required for </w:t>
            </w:r>
            <w:r w:rsidR="004630A2">
              <w:rPr>
                <w:b/>
                <w:bCs/>
              </w:rPr>
              <w:t>payment.</w:t>
            </w:r>
          </w:p>
          <w:p w14:paraId="2C940257" w14:textId="77777777" w:rsidR="00511E2D" w:rsidRPr="00425322" w:rsidRDefault="00511E2D" w:rsidP="00511E2D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  <w:tc>
          <w:tcPr>
            <w:tcW w:w="5127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7AE07C00" w14:textId="77777777" w:rsidR="00511E2D" w:rsidRPr="00290651" w:rsidRDefault="00511E2D" w:rsidP="00511E2D">
            <w:pPr>
              <w:rPr>
                <w:b/>
                <w:bCs/>
                <w:u w:val="single"/>
              </w:rPr>
            </w:pPr>
            <w:r w:rsidRPr="00290651">
              <w:rPr>
                <w:b/>
                <w:bCs/>
                <w:u w:val="single"/>
              </w:rPr>
              <w:lastRenderedPageBreak/>
              <w:t xml:space="preserve">Test for Activity </w:t>
            </w:r>
            <w:r>
              <w:rPr>
                <w:b/>
                <w:bCs/>
                <w:u w:val="single"/>
              </w:rPr>
              <w:t>D</w:t>
            </w:r>
          </w:p>
          <w:p w14:paraId="28CE110E" w14:textId="13F41051" w:rsidR="003E1E0A" w:rsidRDefault="003E1E0A" w:rsidP="00511E2D">
            <w:pPr>
              <w:pStyle w:val="ListParagraph"/>
              <w:ind w:left="0"/>
            </w:pPr>
            <w:r>
              <w:t xml:space="preserve">Identify approvals required for the types of backup documents required for payment in the sample </w:t>
            </w:r>
            <w:r w:rsidR="00DE1C4E">
              <w:t xml:space="preserve">including but not limited </w:t>
            </w:r>
            <w:proofErr w:type="gramStart"/>
            <w:r w:rsidR="00DE1C4E">
              <w:t>to</w:t>
            </w:r>
            <w:r w:rsidR="004630A2">
              <w:t>:</w:t>
            </w:r>
            <w:proofErr w:type="gramEnd"/>
            <w:r>
              <w:t xml:space="preserve"> procurement agreements, </w:t>
            </w:r>
            <w:r>
              <w:lastRenderedPageBreak/>
              <w:t>receiving documents, invoices and payment authorizations</w:t>
            </w:r>
            <w:r w:rsidR="004630A2">
              <w:t>.</w:t>
            </w:r>
          </w:p>
          <w:p w14:paraId="7ED4E774" w14:textId="77777777" w:rsidR="003E1E0A" w:rsidRDefault="003E1E0A" w:rsidP="00511E2D">
            <w:pPr>
              <w:pStyle w:val="ListParagraph"/>
              <w:ind w:left="0"/>
            </w:pPr>
          </w:p>
          <w:p w14:paraId="1101FD49" w14:textId="542C5CC7" w:rsidR="00511E2D" w:rsidRDefault="00511E2D" w:rsidP="003943F6">
            <w:pPr>
              <w:pStyle w:val="ListParagraph"/>
              <w:ind w:left="0"/>
            </w:pPr>
            <w:r w:rsidRPr="007567C3">
              <w:t>Examine relevant documents</w:t>
            </w:r>
            <w:r>
              <w:t xml:space="preserve"> </w:t>
            </w:r>
            <w:r w:rsidRPr="007567C3">
              <w:t xml:space="preserve">to determine </w:t>
            </w:r>
            <w:r w:rsidR="00C53906">
              <w:t>whether</w:t>
            </w:r>
            <w:r w:rsidR="00C53906" w:rsidRPr="007567C3">
              <w:t xml:space="preserve"> </w:t>
            </w:r>
            <w:r w:rsidRPr="007567C3">
              <w:t xml:space="preserve">all </w:t>
            </w:r>
            <w:r w:rsidR="008E4999">
              <w:t>payments</w:t>
            </w:r>
            <w:r w:rsidR="009C37B3">
              <w:t xml:space="preserve"> in the sample</w:t>
            </w:r>
            <w:r w:rsidR="008E4999">
              <w:t xml:space="preserve"> </w:t>
            </w:r>
            <w:r w:rsidR="003943F6">
              <w:t>have</w:t>
            </w:r>
            <w:r w:rsidRPr="007567C3">
              <w:t xml:space="preserve"> appropriate</w:t>
            </w:r>
            <w:r>
              <w:t xml:space="preserve"> agency approvals</w:t>
            </w:r>
            <w:r w:rsidRPr="007567C3">
              <w:t xml:space="preserve"> consistent </w:t>
            </w:r>
            <w:r w:rsidR="004630A2" w:rsidRPr="007567C3">
              <w:t xml:space="preserve">with </w:t>
            </w:r>
            <w:r w:rsidR="004630A2">
              <w:t>the</w:t>
            </w:r>
            <w:r w:rsidRPr="007567C3">
              <w:t xml:space="preserve"> agency’s policies</w:t>
            </w:r>
            <w:r w:rsidR="003943F6">
              <w:t xml:space="preserve"> and the following GFO sections:</w:t>
            </w:r>
          </w:p>
          <w:p w14:paraId="173C76AB" w14:textId="1E1492EB" w:rsidR="003943F6" w:rsidRDefault="00685781" w:rsidP="003943F6">
            <w:pPr>
              <w:pStyle w:val="ListParagraph"/>
              <w:numPr>
                <w:ilvl w:val="0"/>
                <w:numId w:val="61"/>
              </w:numPr>
            </w:pPr>
            <w:hyperlink r:id="rId11" w:history="1">
              <w:r>
                <w:rPr>
                  <w:rStyle w:val="Hyperlink"/>
                </w:rPr>
                <w:t>GFO Section XI.2.K – Authorized Signatures</w:t>
              </w:r>
            </w:hyperlink>
            <w:r w:rsidR="003943F6">
              <w:t>: Contracts and Procurements are signed off by those authorized by the agency head.</w:t>
            </w:r>
          </w:p>
          <w:p w14:paraId="454D669E" w14:textId="745B52F3" w:rsidR="009C37B3" w:rsidRDefault="00685781" w:rsidP="003943F6">
            <w:pPr>
              <w:pStyle w:val="ListParagraph"/>
              <w:numPr>
                <w:ilvl w:val="0"/>
                <w:numId w:val="61"/>
              </w:numPr>
            </w:pPr>
            <w:hyperlink r:id="rId12" w:history="1">
              <w:r>
                <w:rPr>
                  <w:rStyle w:val="Hyperlink"/>
                </w:rPr>
                <w:t>GFO Section XI-A.3 – Purchase Orders</w:t>
              </w:r>
            </w:hyperlink>
            <w:r w:rsidR="009C37B3">
              <w:t>: Agencies complete purchase orders with all critical</w:t>
            </w:r>
            <w:r w:rsidR="00DD579D">
              <w:t xml:space="preserve"> purchase</w:t>
            </w:r>
            <w:r w:rsidR="009C37B3">
              <w:t xml:space="preserve"> information</w:t>
            </w:r>
            <w:r w:rsidR="00DD579D">
              <w:t>.</w:t>
            </w:r>
          </w:p>
          <w:p w14:paraId="4F0D7A4D" w14:textId="070899DD" w:rsidR="003943F6" w:rsidRDefault="00685781" w:rsidP="003943F6">
            <w:pPr>
              <w:pStyle w:val="ListParagraph"/>
              <w:numPr>
                <w:ilvl w:val="0"/>
                <w:numId w:val="61"/>
              </w:numPr>
            </w:pPr>
            <w:hyperlink r:id="rId13" w:history="1">
              <w:r>
                <w:rPr>
                  <w:rStyle w:val="Hyperlink"/>
                </w:rPr>
                <w:t>GFO Section XI-A.9 – Receiving:</w:t>
              </w:r>
            </w:hyperlink>
            <w:r w:rsidR="003943F6">
              <w:t xml:space="preserve"> </w:t>
            </w:r>
            <w:r w:rsidR="00DD579D" w:rsidRPr="00DD579D">
              <w:t>Receiving should be accomplished and recorded outside of the payment process to ensure appropriate separation of duties</w:t>
            </w:r>
            <w:r w:rsidR="00DD579D">
              <w:t>.</w:t>
            </w:r>
          </w:p>
          <w:p w14:paraId="14D9C5B3" w14:textId="7CF8692D" w:rsidR="003943F6" w:rsidRDefault="00685781" w:rsidP="003943F6">
            <w:pPr>
              <w:pStyle w:val="ListParagraph"/>
              <w:numPr>
                <w:ilvl w:val="0"/>
                <w:numId w:val="61"/>
              </w:numPr>
            </w:pPr>
            <w:hyperlink r:id="rId14" w:history="1">
              <w:r>
                <w:rPr>
                  <w:rStyle w:val="Hyperlink"/>
                </w:rPr>
                <w:t>GFO Section XII.4.B – Certification of</w:t>
              </w:r>
            </w:hyperlink>
            <w:r w:rsidR="003943F6">
              <w:t xml:space="preserve"> Vouchers: Individuals designated by the agency head certify or approved vouchers and expense reports.</w:t>
            </w:r>
          </w:p>
          <w:p w14:paraId="227F63AB" w14:textId="26C5F726" w:rsidR="003943F6" w:rsidRPr="007567C3" w:rsidRDefault="00685781" w:rsidP="003943F6">
            <w:pPr>
              <w:pStyle w:val="ListParagraph"/>
              <w:numPr>
                <w:ilvl w:val="0"/>
                <w:numId w:val="61"/>
              </w:numPr>
            </w:pPr>
            <w:hyperlink r:id="rId15" w:history="1">
              <w:r>
                <w:rPr>
                  <w:rStyle w:val="Hyperlink"/>
                </w:rPr>
                <w:t>GFO Section XII.4.F – Proper Invoice</w:t>
              </w:r>
            </w:hyperlink>
            <w:r w:rsidR="003943F6">
              <w:t xml:space="preserve">: </w:t>
            </w:r>
            <w:r w:rsidR="00DD579D">
              <w:t xml:space="preserve">Agencies verify invoices pass the </w:t>
            </w:r>
            <w:hyperlink r:id="rId16" w:history="1">
              <w:r w:rsidR="00DD579D" w:rsidRPr="00DD579D">
                <w:rPr>
                  <w:rStyle w:val="Hyperlink"/>
                </w:rPr>
                <w:t>Invoice Checklist</w:t>
              </w:r>
            </w:hyperlink>
            <w:r w:rsidR="00DD579D">
              <w:t xml:space="preserve"> before authorizing the payment.</w:t>
            </w:r>
          </w:p>
          <w:p w14:paraId="452A8A1D" w14:textId="77777777" w:rsidR="00511E2D" w:rsidRPr="00425322" w:rsidRDefault="00511E2D" w:rsidP="00511E2D">
            <w:pPr>
              <w:rPr>
                <w:b/>
                <w:bCs/>
                <w:u w:val="single"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7F10A376" w14:textId="77777777" w:rsidR="00511E2D" w:rsidRPr="00F42EF1" w:rsidRDefault="00511E2D" w:rsidP="00511E2D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lastRenderedPageBreak/>
              <w:t xml:space="preserve">Test Result for Activity </w:t>
            </w:r>
            <w:r>
              <w:rPr>
                <w:b/>
                <w:bCs/>
                <w:u w:val="single"/>
              </w:rPr>
              <w:t>D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3C5BE5EC" w14:textId="77777777" w:rsidR="00511E2D" w:rsidRDefault="00000000" w:rsidP="00511E2D">
            <w:pPr>
              <w:rPr>
                <w:rFonts w:ascii="Calibri" w:eastAsia="Calibri" w:hAnsi="Calibri" w:cs="Calibri"/>
              </w:rPr>
            </w:pPr>
            <w:sdt>
              <w:sdtPr>
                <w:id w:val="1142852013"/>
                <w:placeholder>
                  <w:docPart w:val="030343F26D5F425AB6BD24BA314EA6DE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511E2D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0C015175" w14:textId="77777777" w:rsidR="00511E2D" w:rsidRPr="00F42EF1" w:rsidRDefault="00511E2D" w:rsidP="00511E2D">
            <w:pPr>
              <w:rPr>
                <w:b/>
                <w:bCs/>
                <w:u w:val="single"/>
              </w:rPr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14:paraId="26413FC4" w14:textId="77777777" w:rsidR="00511E2D" w:rsidRDefault="00511E2D" w:rsidP="00511E2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D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299E9D98" w14:textId="77777777" w:rsidR="00511E2D" w:rsidRDefault="00511E2D" w:rsidP="00511E2D">
            <w:pPr>
              <w:rPr>
                <w:b/>
                <w:bCs/>
                <w:u w:val="single"/>
              </w:rPr>
            </w:pPr>
          </w:p>
        </w:tc>
      </w:tr>
      <w:tr w:rsidR="001F2F9D" w14:paraId="68EAFF8A" w14:textId="5B17AA10" w:rsidTr="00F679C1">
        <w:trPr>
          <w:trHeight w:val="300"/>
        </w:trPr>
        <w:tc>
          <w:tcPr>
            <w:tcW w:w="2734" w:type="dxa"/>
            <w:tcBorders>
              <w:top w:val="nil"/>
              <w:bottom w:val="single" w:sz="8" w:space="0" w:color="auto"/>
            </w:tcBorders>
            <w:tcMar>
              <w:left w:w="105" w:type="dxa"/>
              <w:right w:w="105" w:type="dxa"/>
            </w:tcMar>
          </w:tcPr>
          <w:p w14:paraId="1DA86407" w14:textId="3AA8EC1E" w:rsidR="00290651" w:rsidRPr="00CA577F" w:rsidRDefault="00290651" w:rsidP="00511E2D">
            <w:pPr>
              <w:tabs>
                <w:tab w:val="left" w:pos="1073"/>
              </w:tabs>
              <w:rPr>
                <w:b/>
                <w:bCs/>
                <w:u w:val="single"/>
              </w:rPr>
            </w:pPr>
            <w:r w:rsidRPr="00CA577F">
              <w:rPr>
                <w:b/>
                <w:bCs/>
                <w:u w:val="single"/>
              </w:rPr>
              <w:t xml:space="preserve">Activity </w:t>
            </w:r>
            <w:r w:rsidR="00CE569C" w:rsidRPr="00CA577F">
              <w:rPr>
                <w:b/>
                <w:bCs/>
                <w:u w:val="single"/>
              </w:rPr>
              <w:t>E</w:t>
            </w:r>
          </w:p>
          <w:p w14:paraId="5EEF089F" w14:textId="6EB1B7BC" w:rsidR="001F2F9D" w:rsidRPr="00CA577F" w:rsidRDefault="001F2F9D" w:rsidP="00F679C1">
            <w:pPr>
              <w:tabs>
                <w:tab w:val="left" w:pos="1073"/>
              </w:tabs>
              <w:rPr>
                <w:rFonts w:ascii="Calibri" w:eastAsia="Calibri" w:hAnsi="Calibri" w:cs="Calibri"/>
                <w:b/>
                <w:bCs/>
              </w:rPr>
            </w:pPr>
            <w:r w:rsidRPr="00CA577F">
              <w:rPr>
                <w:b/>
                <w:bCs/>
              </w:rPr>
              <w:t xml:space="preserve">All payments are </w:t>
            </w:r>
            <w:proofErr w:type="gramStart"/>
            <w:r w:rsidR="004630A2" w:rsidRPr="00CA577F">
              <w:rPr>
                <w:b/>
                <w:bCs/>
              </w:rPr>
              <w:t>just</w:t>
            </w:r>
            <w:r w:rsidR="004630A2">
              <w:rPr>
                <w:b/>
                <w:bCs/>
              </w:rPr>
              <w:t>,</w:t>
            </w:r>
            <w:proofErr w:type="gramEnd"/>
            <w:r w:rsidRPr="00CA577F">
              <w:rPr>
                <w:b/>
                <w:bCs/>
              </w:rPr>
              <w:t xml:space="preserve"> due and owing</w:t>
            </w:r>
            <w:r w:rsidR="008E552E">
              <w:rPr>
                <w:b/>
                <w:bCs/>
              </w:rPr>
              <w:t xml:space="preserve"> and t</w:t>
            </w:r>
            <w:r w:rsidRPr="00CA577F">
              <w:rPr>
                <w:b/>
                <w:bCs/>
              </w:rPr>
              <w:t>he agency pa</w:t>
            </w:r>
            <w:r w:rsidR="008E552E">
              <w:rPr>
                <w:b/>
                <w:bCs/>
              </w:rPr>
              <w:t>id</w:t>
            </w:r>
            <w:r w:rsidRPr="00CA577F">
              <w:rPr>
                <w:b/>
                <w:bCs/>
              </w:rPr>
              <w:t xml:space="preserve"> for goods and services </w:t>
            </w:r>
            <w:r w:rsidR="008E552E">
              <w:rPr>
                <w:b/>
                <w:bCs/>
              </w:rPr>
              <w:t>upon</w:t>
            </w:r>
            <w:r w:rsidRPr="00CA577F">
              <w:rPr>
                <w:b/>
                <w:bCs/>
              </w:rPr>
              <w:t xml:space="preserve"> receipt</w:t>
            </w:r>
            <w:r w:rsidR="006B505A">
              <w:rPr>
                <w:b/>
                <w:bCs/>
              </w:rPr>
              <w:t xml:space="preserve">. For payments that are not for goods and services (e.g., refunds, grant advance payments), the agency should have a </w:t>
            </w:r>
            <w:proofErr w:type="gramStart"/>
            <w:r w:rsidR="006B505A">
              <w:rPr>
                <w:b/>
                <w:bCs/>
              </w:rPr>
              <w:lastRenderedPageBreak/>
              <w:t>documented</w:t>
            </w:r>
            <w:proofErr w:type="gramEnd"/>
            <w:r w:rsidR="006B505A">
              <w:rPr>
                <w:b/>
                <w:bCs/>
              </w:rPr>
              <w:t xml:space="preserve"> process to ensure payments are just, due and owing</w:t>
            </w:r>
            <w:r w:rsidRPr="00CA577F">
              <w:rPr>
                <w:b/>
                <w:bCs/>
              </w:rPr>
              <w:t xml:space="preserve">. </w:t>
            </w:r>
          </w:p>
        </w:tc>
        <w:tc>
          <w:tcPr>
            <w:tcW w:w="5127" w:type="dxa"/>
            <w:tcBorders>
              <w:top w:val="nil"/>
              <w:bottom w:val="single" w:sz="8" w:space="0" w:color="auto"/>
            </w:tcBorders>
            <w:tcMar>
              <w:left w:w="105" w:type="dxa"/>
              <w:right w:w="105" w:type="dxa"/>
            </w:tcMar>
          </w:tcPr>
          <w:p w14:paraId="0AF0F493" w14:textId="204E9A44" w:rsidR="001F2F9D" w:rsidRPr="00290651" w:rsidRDefault="001F2F9D" w:rsidP="00511E2D">
            <w:pPr>
              <w:rPr>
                <w:b/>
                <w:bCs/>
                <w:u w:val="single"/>
              </w:rPr>
            </w:pPr>
            <w:r w:rsidRPr="00290651">
              <w:rPr>
                <w:b/>
                <w:bCs/>
                <w:u w:val="single"/>
              </w:rPr>
              <w:lastRenderedPageBreak/>
              <w:t xml:space="preserve">Test for Activities </w:t>
            </w:r>
            <w:r w:rsidR="00CE569C">
              <w:rPr>
                <w:b/>
                <w:bCs/>
                <w:u w:val="single"/>
              </w:rPr>
              <w:t>E</w:t>
            </w:r>
          </w:p>
          <w:p w14:paraId="58E35270" w14:textId="6404318C" w:rsidR="001F2F9D" w:rsidRPr="007567C3" w:rsidRDefault="001F2F9D" w:rsidP="00511E2D">
            <w:pPr>
              <w:pStyle w:val="ListParagraph"/>
              <w:ind w:left="0"/>
            </w:pPr>
            <w:r w:rsidRPr="007567C3">
              <w:t>Review the information on the invoice, receiving report and purchase order to determine whether the</w:t>
            </w:r>
            <w:r>
              <w:t xml:space="preserve"> </w:t>
            </w:r>
            <w:r w:rsidRPr="007567C3">
              <w:t>agency received goods or services purchased</w:t>
            </w:r>
            <w:r>
              <w:t>,</w:t>
            </w:r>
            <w:r w:rsidRPr="007567C3">
              <w:t xml:space="preserve"> properly documented receiving information</w:t>
            </w:r>
            <w:r>
              <w:t xml:space="preserve"> </w:t>
            </w:r>
            <w:r w:rsidRPr="00855B7C">
              <w:rPr>
                <w:rFonts w:ascii="Calibri" w:eastAsia="Calibri" w:hAnsi="Calibri" w:cs="Calibri"/>
              </w:rPr>
              <w:t>in accordance with the purchasing agreement terms and conditions</w:t>
            </w:r>
            <w:r>
              <w:rPr>
                <w:rFonts w:ascii="Calibri" w:eastAsia="Calibri" w:hAnsi="Calibri" w:cs="Calibri"/>
              </w:rPr>
              <w:t xml:space="preserve"> and the guidance outlined in the </w:t>
            </w:r>
            <w:hyperlink r:id="rId17">
              <w:r w:rsidR="00685781">
                <w:rPr>
                  <w:rStyle w:val="Hyperlink"/>
                  <w:rFonts w:ascii="Calibri" w:eastAsia="Calibri" w:hAnsi="Calibri" w:cs="Calibri"/>
                </w:rPr>
                <w:t>GFO Section XI.A.9 — Receiving</w:t>
              </w:r>
            </w:hyperlink>
            <w:r>
              <w:t xml:space="preserve"> and </w:t>
            </w:r>
            <w:r w:rsidR="00C53906">
              <w:t xml:space="preserve">determine whether </w:t>
            </w:r>
            <w:r>
              <w:t xml:space="preserve">the </w:t>
            </w:r>
            <w:r w:rsidRPr="007567C3">
              <w:t>following items match</w:t>
            </w:r>
            <w:r w:rsidRPr="00160BA6">
              <w:t>:</w:t>
            </w:r>
          </w:p>
          <w:p w14:paraId="23DE84E1" w14:textId="75D43A24" w:rsidR="001F2F9D" w:rsidRPr="007567C3" w:rsidRDefault="001F2F9D" w:rsidP="00511E2D">
            <w:pPr>
              <w:pStyle w:val="ListParagraph"/>
              <w:numPr>
                <w:ilvl w:val="0"/>
                <w:numId w:val="30"/>
              </w:numPr>
              <w:ind w:left="706"/>
            </w:pPr>
            <w:r w:rsidRPr="007567C3">
              <w:lastRenderedPageBreak/>
              <w:t>Quantity ordered and delivered</w:t>
            </w:r>
            <w:r>
              <w:t>.</w:t>
            </w:r>
          </w:p>
          <w:p w14:paraId="2A9C7EAF" w14:textId="77777777" w:rsidR="001F2F9D" w:rsidRPr="007567C3" w:rsidRDefault="001F2F9D" w:rsidP="00511E2D">
            <w:pPr>
              <w:pStyle w:val="ListParagraph"/>
              <w:numPr>
                <w:ilvl w:val="0"/>
                <w:numId w:val="30"/>
              </w:numPr>
              <w:ind w:left="706"/>
            </w:pPr>
            <w:r w:rsidRPr="007567C3">
              <w:t>Amount billed.</w:t>
            </w:r>
          </w:p>
          <w:p w14:paraId="50B4DC56" w14:textId="77777777" w:rsidR="001F2F9D" w:rsidRPr="007567C3" w:rsidRDefault="001F2F9D" w:rsidP="00511E2D">
            <w:pPr>
              <w:pStyle w:val="ListParagraph"/>
              <w:numPr>
                <w:ilvl w:val="0"/>
                <w:numId w:val="30"/>
              </w:numPr>
              <w:ind w:left="706"/>
            </w:pPr>
            <w:r w:rsidRPr="007567C3">
              <w:t>Payee name, ID and address.</w:t>
            </w:r>
          </w:p>
          <w:p w14:paraId="72CE2402" w14:textId="77777777" w:rsidR="001F2F9D" w:rsidRPr="007567C3" w:rsidRDefault="001F2F9D" w:rsidP="00511E2D">
            <w:pPr>
              <w:pStyle w:val="ListParagraph"/>
              <w:numPr>
                <w:ilvl w:val="0"/>
                <w:numId w:val="30"/>
              </w:numPr>
              <w:ind w:left="706"/>
            </w:pPr>
            <w:r w:rsidRPr="007567C3">
              <w:t>Item description.</w:t>
            </w:r>
          </w:p>
          <w:p w14:paraId="366A69FA" w14:textId="77777777" w:rsidR="001F2F9D" w:rsidRPr="007567C3" w:rsidRDefault="001F2F9D" w:rsidP="00511E2D"/>
          <w:p w14:paraId="15B46DEB" w14:textId="77777777" w:rsidR="00247070" w:rsidRDefault="00247070" w:rsidP="00511E2D">
            <w:r>
              <w:t xml:space="preserve">If necessary, obtain additional supporting information to make this determination. </w:t>
            </w:r>
          </w:p>
          <w:p w14:paraId="02F73593" w14:textId="77777777" w:rsidR="00247070" w:rsidRDefault="00247070" w:rsidP="00511E2D"/>
          <w:p w14:paraId="57999498" w14:textId="2BC67E4D" w:rsidR="00EC5ABD" w:rsidRDefault="00EC5ABD" w:rsidP="00511E2D">
            <w:r>
              <w:t>For payments that are not for</w:t>
            </w:r>
            <w:r w:rsidR="006B505A">
              <w:t xml:space="preserve"> goods and services (e.g., refunds, grants)</w:t>
            </w:r>
            <w:r>
              <w:t xml:space="preserve">, </w:t>
            </w:r>
            <w:r w:rsidR="00247070">
              <w:t>identify the</w:t>
            </w:r>
            <w:r>
              <w:t xml:space="preserve"> process or documentation </w:t>
            </w:r>
            <w:r w:rsidR="00247070">
              <w:t xml:space="preserve">that supports </w:t>
            </w:r>
            <w:r>
              <w:t xml:space="preserve">the payment is </w:t>
            </w:r>
            <w:r w:rsidR="00247070">
              <w:t>appropriate</w:t>
            </w:r>
            <w:r>
              <w:t>.</w:t>
            </w:r>
            <w:r w:rsidR="00247070">
              <w:t xml:space="preserve">  Obtain and test that information to determine whether the payment is just, due and owing.</w:t>
            </w:r>
          </w:p>
          <w:p w14:paraId="7432E92D" w14:textId="77777777" w:rsidR="00EC5ABD" w:rsidRDefault="00EC5ABD" w:rsidP="00511E2D"/>
          <w:p w14:paraId="67D74C0F" w14:textId="427AC6BD" w:rsidR="001F2F9D" w:rsidRPr="007567C3" w:rsidRDefault="001F2F9D" w:rsidP="00511E2D">
            <w:pPr>
              <w:rPr>
                <w:rFonts w:ascii="Calibri" w:eastAsia="Calibri" w:hAnsi="Calibri" w:cs="Calibri"/>
              </w:rPr>
            </w:pPr>
            <w:r w:rsidRPr="007567C3">
              <w:t xml:space="preserve">Document exceptions and review with </w:t>
            </w:r>
            <w:r>
              <w:t>the appropriate agency officials</w:t>
            </w:r>
            <w:r w:rsidRPr="007567C3">
              <w:t>.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For </w:t>
            </w:r>
            <w:r w:rsidR="008625A9" w:rsidRPr="00F679C1">
              <w:rPr>
                <w:rFonts w:ascii="Calibri" w:eastAsia="Calibri" w:hAnsi="Calibri" w:cs="Calibri"/>
              </w:rPr>
              <w:t>findings</w:t>
            </w:r>
            <w:r w:rsidR="008625A9">
              <w:rPr>
                <w:rFonts w:ascii="Calibri" w:eastAsia="Calibri" w:hAnsi="Calibri" w:cs="Calibri"/>
              </w:rPr>
              <w:t xml:space="preserve"> the agency deems significant</w:t>
            </w:r>
            <w:r w:rsidR="008625A9" w:rsidRPr="00F679C1">
              <w:rPr>
                <w:rFonts w:ascii="Calibri" w:eastAsia="Calibri" w:hAnsi="Calibri" w:cs="Calibri"/>
              </w:rPr>
              <w:t xml:space="preserve">, </w:t>
            </w:r>
            <w:proofErr w:type="gramStart"/>
            <w:r w:rsidR="008625A9" w:rsidRPr="00F679C1">
              <w:rPr>
                <w:rFonts w:ascii="Calibri" w:eastAsia="Calibri" w:hAnsi="Calibri" w:cs="Calibri"/>
              </w:rPr>
              <w:t>determine</w:t>
            </w:r>
            <w:proofErr w:type="gramEnd"/>
            <w:r w:rsidR="008625A9">
              <w:rPr>
                <w:rFonts w:ascii="Calibri" w:eastAsia="Calibri" w:hAnsi="Calibri" w:cs="Calibri"/>
              </w:rPr>
              <w:t xml:space="preserve"> and document</w:t>
            </w:r>
            <w:r w:rsidR="008625A9" w:rsidRPr="00F679C1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corrective action</w:t>
            </w:r>
            <w:r w:rsidR="00444EF3">
              <w:rPr>
                <w:rFonts w:ascii="Calibri" w:eastAsia="Calibri" w:hAnsi="Calibri" w:cs="Calibri"/>
              </w:rPr>
              <w:t xml:space="preserve"> plan </w:t>
            </w:r>
            <w:r>
              <w:rPr>
                <w:rFonts w:ascii="Calibri" w:eastAsia="Calibri" w:hAnsi="Calibri" w:cs="Calibri"/>
              </w:rPr>
              <w:t>or compensating controls.</w:t>
            </w:r>
          </w:p>
          <w:p w14:paraId="4CB9CFB5" w14:textId="2A41F701" w:rsidR="001F2F9D" w:rsidRPr="007567C3" w:rsidRDefault="001F2F9D" w:rsidP="00511E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93" w:type="dxa"/>
            <w:tcBorders>
              <w:top w:val="nil"/>
              <w:bottom w:val="single" w:sz="8" w:space="0" w:color="auto"/>
            </w:tcBorders>
            <w:tcMar>
              <w:left w:w="105" w:type="dxa"/>
              <w:right w:w="105" w:type="dxa"/>
            </w:tcMar>
          </w:tcPr>
          <w:p w14:paraId="006DFC2F" w14:textId="7FB4A7D9" w:rsidR="00290651" w:rsidRPr="00F42EF1" w:rsidRDefault="00290651" w:rsidP="00511E2D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lastRenderedPageBreak/>
              <w:t xml:space="preserve">Test Result for Activity </w:t>
            </w:r>
            <w:r w:rsidR="00CE569C">
              <w:rPr>
                <w:b/>
                <w:bCs/>
                <w:u w:val="single"/>
              </w:rPr>
              <w:t>E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167036B2" w14:textId="77777777" w:rsidR="00290651" w:rsidRDefault="00000000" w:rsidP="00511E2D">
            <w:pPr>
              <w:rPr>
                <w:rFonts w:ascii="Calibri" w:eastAsia="Calibri" w:hAnsi="Calibri" w:cs="Calibri"/>
              </w:rPr>
            </w:pPr>
            <w:sdt>
              <w:sdtPr>
                <w:id w:val="344829189"/>
                <w:placeholder>
                  <w:docPart w:val="2B8B610660874DE38DAC71192E5C20C3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290651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13FF284C" w14:textId="413840A2" w:rsidR="001F2F9D" w:rsidRDefault="001F2F9D" w:rsidP="00511E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00" w:type="dxa"/>
            <w:tcBorders>
              <w:top w:val="nil"/>
              <w:bottom w:val="single" w:sz="8" w:space="0" w:color="auto"/>
            </w:tcBorders>
          </w:tcPr>
          <w:p w14:paraId="35E41BBA" w14:textId="02B8C7B8" w:rsidR="00290651" w:rsidRPr="00290651" w:rsidRDefault="00290651" w:rsidP="00511E2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 w:rsidR="00CE569C">
              <w:rPr>
                <w:b/>
                <w:bCs/>
                <w:u w:val="single"/>
              </w:rPr>
              <w:t>E</w:t>
            </w:r>
            <w:r w:rsidRPr="00F42EF1">
              <w:rPr>
                <w:b/>
                <w:bCs/>
                <w:u w:val="single"/>
              </w:rPr>
              <w:t>:</w:t>
            </w:r>
          </w:p>
        </w:tc>
      </w:tr>
      <w:tr w:rsidR="00290651" w14:paraId="5A62DB59" w14:textId="77777777" w:rsidTr="00F679C1">
        <w:trPr>
          <w:trHeight w:val="300"/>
        </w:trPr>
        <w:tc>
          <w:tcPr>
            <w:tcW w:w="15554" w:type="dxa"/>
            <w:gridSpan w:val="4"/>
            <w:tcBorders>
              <w:top w:val="single" w:sz="8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3872A615" w14:textId="77777777" w:rsidR="00290651" w:rsidRPr="0053672B" w:rsidRDefault="00290651" w:rsidP="00290651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60BA6">
              <w:rPr>
                <w:rFonts w:ascii="Calibri" w:eastAsia="Calibri" w:hAnsi="Calibri" w:cs="Calibri"/>
                <w:b/>
                <w:bCs/>
              </w:rPr>
              <w:t>Objective 2</w:t>
            </w:r>
          </w:p>
          <w:p w14:paraId="5EEA1D0D" w14:textId="00F9CE8E" w:rsidR="00557311" w:rsidRPr="0053672B" w:rsidRDefault="00290651" w:rsidP="00290651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To determine </w:t>
            </w:r>
            <w:r w:rsidR="00444EF3">
              <w:rPr>
                <w:rFonts w:ascii="Calibri" w:eastAsia="Calibri" w:hAnsi="Calibri" w:cs="Calibri"/>
                <w:b/>
                <w:bCs/>
              </w:rPr>
              <w:t xml:space="preserve">whether </w:t>
            </w:r>
            <w:r>
              <w:rPr>
                <w:rFonts w:ascii="Calibri" w:eastAsia="Calibri" w:hAnsi="Calibri" w:cs="Calibri"/>
                <w:b/>
                <w:bCs/>
              </w:rPr>
              <w:t>the a</w:t>
            </w:r>
            <w:r w:rsidRPr="0053672B">
              <w:rPr>
                <w:rFonts w:ascii="Calibri" w:eastAsia="Calibri" w:hAnsi="Calibri" w:cs="Calibri"/>
                <w:b/>
                <w:bCs/>
              </w:rPr>
              <w:t xml:space="preserve">gency </w:t>
            </w:r>
            <w:r>
              <w:rPr>
                <w:rFonts w:ascii="Calibri" w:eastAsia="Calibri" w:hAnsi="Calibri" w:cs="Calibri"/>
                <w:b/>
                <w:bCs/>
              </w:rPr>
              <w:t>made</w:t>
            </w:r>
            <w:r w:rsidRPr="0053672B">
              <w:rPr>
                <w:rFonts w:ascii="Calibri" w:eastAsia="Calibri" w:hAnsi="Calibri" w:cs="Calibri"/>
                <w:b/>
                <w:bCs/>
              </w:rPr>
              <w:t xml:space="preserve"> duplicate payment</w:t>
            </w:r>
            <w:r w:rsidR="00444EF3">
              <w:rPr>
                <w:rFonts w:ascii="Calibri" w:eastAsia="Calibri" w:hAnsi="Calibri" w:cs="Calibri"/>
                <w:b/>
                <w:bCs/>
              </w:rPr>
              <w:t>s</w:t>
            </w:r>
            <w:r w:rsidRPr="0053672B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3113A9B9" w14:textId="77777777" w:rsidR="00290651" w:rsidRDefault="00290651" w:rsidP="00CE569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90651" w14:paraId="08A6397E" w14:textId="77777777" w:rsidTr="00F679C1">
        <w:trPr>
          <w:trHeight w:val="300"/>
        </w:trPr>
        <w:tc>
          <w:tcPr>
            <w:tcW w:w="2734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65568C" w14:textId="644F17A3" w:rsidR="00290651" w:rsidRPr="00160BA6" w:rsidRDefault="00290651" w:rsidP="001933D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Activities</w:t>
            </w:r>
          </w:p>
        </w:tc>
        <w:tc>
          <w:tcPr>
            <w:tcW w:w="5127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B63F22" w14:textId="3720D41E" w:rsidR="00290651" w:rsidRPr="00160BA6" w:rsidRDefault="00290651" w:rsidP="001933D8">
            <w:pPr>
              <w:jc w:val="center"/>
              <w:rPr>
                <w:rFonts w:ascii="Calibri" w:eastAsia="Calibri" w:hAnsi="Calibri" w:cs="Calibri"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Testing</w:t>
            </w:r>
          </w:p>
        </w:tc>
        <w:tc>
          <w:tcPr>
            <w:tcW w:w="2893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A0C202" w14:textId="533CD675" w:rsidR="00290651" w:rsidRDefault="00290651" w:rsidP="00F679C1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Results of Testing:</w:t>
            </w:r>
          </w:p>
        </w:tc>
        <w:tc>
          <w:tcPr>
            <w:tcW w:w="4800" w:type="dxa"/>
            <w:tcBorders>
              <w:top w:val="single" w:sz="6" w:space="0" w:color="auto"/>
            </w:tcBorders>
          </w:tcPr>
          <w:p w14:paraId="3F3FAB95" w14:textId="0D4DA5AC" w:rsidR="00290651" w:rsidRDefault="00290651" w:rsidP="001933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If weaknesses are identified, please include a </w:t>
            </w:r>
            <w:r w:rsidRPr="50FF2DFA">
              <w:rPr>
                <w:rFonts w:ascii="Calibri" w:eastAsia="Calibri" w:hAnsi="Calibri" w:cs="Calibri"/>
                <w:b/>
                <w:bCs/>
              </w:rPr>
              <w:t>Corrective Action Plan</w:t>
            </w:r>
            <w:r>
              <w:rPr>
                <w:rFonts w:ascii="Calibri" w:eastAsia="Calibri" w:hAnsi="Calibri" w:cs="Calibri"/>
                <w:b/>
                <w:bCs/>
              </w:rPr>
              <w:t xml:space="preserve"> (CAP)</w:t>
            </w:r>
            <w:r w:rsidRPr="50FF2DFA">
              <w:rPr>
                <w:rFonts w:ascii="Calibri" w:eastAsia="Calibri" w:hAnsi="Calibri" w:cs="Calibri"/>
                <w:b/>
                <w:bCs/>
              </w:rPr>
              <w:t xml:space="preserve"> or Compensating Controls for Weaknesses</w:t>
            </w:r>
            <w:r>
              <w:rPr>
                <w:rFonts w:ascii="Calibri" w:eastAsia="Calibri" w:hAnsi="Calibri" w:cs="Calibri"/>
                <w:b/>
                <w:bCs/>
              </w:rPr>
              <w:t xml:space="preserve"> (CCW)</w:t>
            </w:r>
          </w:p>
        </w:tc>
      </w:tr>
      <w:tr w:rsidR="00293D06" w14:paraId="233F262E" w14:textId="77777777" w:rsidTr="00F679C1">
        <w:trPr>
          <w:trHeight w:val="300"/>
        </w:trPr>
        <w:tc>
          <w:tcPr>
            <w:tcW w:w="2734" w:type="dxa"/>
            <w:tcBorders>
              <w:top w:val="single" w:sz="6" w:space="0" w:color="auto"/>
              <w:bottom w:val="nil"/>
            </w:tcBorders>
            <w:tcMar>
              <w:left w:w="105" w:type="dxa"/>
              <w:right w:w="105" w:type="dxa"/>
            </w:tcMar>
          </w:tcPr>
          <w:p w14:paraId="28CA57F9" w14:textId="77777777" w:rsidR="00293D06" w:rsidRPr="00F614D3" w:rsidRDefault="00293D06" w:rsidP="00293D06">
            <w:pPr>
              <w:pStyle w:val="ListParagraph"/>
              <w:ind w:left="0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F614D3">
              <w:rPr>
                <w:rFonts w:ascii="Calibri" w:eastAsia="Calibri" w:hAnsi="Calibri" w:cs="Calibri"/>
                <w:b/>
                <w:bCs/>
                <w:u w:val="single"/>
              </w:rPr>
              <w:t xml:space="preserve">Activity A </w:t>
            </w:r>
          </w:p>
          <w:p w14:paraId="759DAA2B" w14:textId="73B5A24D" w:rsidR="00293D06" w:rsidRPr="00F614D3" w:rsidRDefault="00293D06" w:rsidP="00293D06">
            <w:pPr>
              <w:rPr>
                <w:rFonts w:ascii="Calibri" w:eastAsia="Calibri" w:hAnsi="Calibri" w:cs="Calibri"/>
                <w:b/>
                <w:bCs/>
              </w:rPr>
            </w:pPr>
            <w:r w:rsidRPr="00F614D3">
              <w:rPr>
                <w:rFonts w:ascii="Calibri" w:eastAsia="Calibri" w:hAnsi="Calibri" w:cs="Calibri"/>
                <w:b/>
                <w:bCs/>
              </w:rPr>
              <w:t xml:space="preserve">Determine </w:t>
            </w:r>
            <w:r w:rsidR="00444EF3">
              <w:rPr>
                <w:rFonts w:ascii="Calibri" w:eastAsia="Calibri" w:hAnsi="Calibri" w:cs="Calibri"/>
                <w:b/>
                <w:bCs/>
              </w:rPr>
              <w:t>whether</w:t>
            </w:r>
            <w:r w:rsidR="00444EF3" w:rsidRPr="00F614D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F614D3">
              <w:rPr>
                <w:rFonts w:ascii="Calibri" w:eastAsia="Calibri" w:hAnsi="Calibri" w:cs="Calibri"/>
                <w:b/>
                <w:bCs/>
              </w:rPr>
              <w:t xml:space="preserve">controls are in place to mitigate the risk </w:t>
            </w:r>
            <w:r w:rsidR="00444EF3">
              <w:rPr>
                <w:rFonts w:ascii="Calibri" w:eastAsia="Calibri" w:hAnsi="Calibri" w:cs="Calibri"/>
                <w:b/>
                <w:bCs/>
              </w:rPr>
              <w:t>of</w:t>
            </w:r>
            <w:r w:rsidR="00444EF3" w:rsidRPr="00F614D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F614D3">
              <w:rPr>
                <w:rFonts w:ascii="Calibri" w:eastAsia="Calibri" w:hAnsi="Calibri" w:cs="Calibri"/>
                <w:b/>
                <w:bCs/>
              </w:rPr>
              <w:t xml:space="preserve">duplicate payments. </w:t>
            </w:r>
          </w:p>
          <w:p w14:paraId="32ED0CD9" w14:textId="77777777" w:rsidR="00293D06" w:rsidRPr="50FF2DFA" w:rsidDel="001F2F9D" w:rsidRDefault="00293D06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27" w:type="dxa"/>
            <w:tcBorders>
              <w:top w:val="single" w:sz="6" w:space="0" w:color="auto"/>
              <w:bottom w:val="nil"/>
            </w:tcBorders>
            <w:tcMar>
              <w:left w:w="105" w:type="dxa"/>
              <w:right w:w="105" w:type="dxa"/>
            </w:tcMar>
          </w:tcPr>
          <w:p w14:paraId="7A7A594B" w14:textId="77777777" w:rsidR="00293D06" w:rsidRPr="00F614D3" w:rsidRDefault="00293D06" w:rsidP="00293D06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F614D3">
              <w:rPr>
                <w:rFonts w:ascii="Calibri" w:eastAsia="Calibri" w:hAnsi="Calibri" w:cs="Calibri"/>
                <w:b/>
                <w:bCs/>
                <w:u w:val="single"/>
              </w:rPr>
              <w:t>Test for Activity A</w:t>
            </w:r>
          </w:p>
          <w:p w14:paraId="42C084D0" w14:textId="79B19355" w:rsidR="00293D06" w:rsidRDefault="00293D06" w:rsidP="00293D06">
            <w:pPr>
              <w:rPr>
                <w:rFonts w:ascii="Calibri" w:eastAsia="Calibri" w:hAnsi="Calibri" w:cs="Calibri"/>
              </w:rPr>
            </w:pPr>
            <w:r w:rsidRPr="0053672B">
              <w:rPr>
                <w:rFonts w:ascii="Calibri" w:eastAsia="Calibri" w:hAnsi="Calibri" w:cs="Calibri"/>
              </w:rPr>
              <w:t xml:space="preserve">Review and evaluate the sufficiency of written policies and procedures to </w:t>
            </w:r>
            <w:r>
              <w:rPr>
                <w:rFonts w:ascii="Calibri" w:eastAsia="Calibri" w:hAnsi="Calibri" w:cs="Calibri"/>
              </w:rPr>
              <w:t>mitigate the risk that</w:t>
            </w:r>
            <w:r w:rsidRPr="0053672B">
              <w:rPr>
                <w:rFonts w:ascii="Calibri" w:eastAsia="Calibri" w:hAnsi="Calibri" w:cs="Calibri"/>
              </w:rPr>
              <w:t xml:space="preserve"> the agency process</w:t>
            </w:r>
            <w:r>
              <w:rPr>
                <w:rFonts w:ascii="Calibri" w:eastAsia="Calibri" w:hAnsi="Calibri" w:cs="Calibri"/>
              </w:rPr>
              <w:t>es</w:t>
            </w:r>
            <w:r w:rsidRPr="0053672B">
              <w:rPr>
                <w:rFonts w:ascii="Calibri" w:eastAsia="Calibri" w:hAnsi="Calibri" w:cs="Calibri"/>
              </w:rPr>
              <w:t xml:space="preserve"> duplicate payments</w:t>
            </w:r>
            <w:r>
              <w:rPr>
                <w:rFonts w:ascii="Calibri" w:eastAsia="Calibri" w:hAnsi="Calibri" w:cs="Calibri"/>
              </w:rPr>
              <w:t xml:space="preserve">. </w:t>
            </w:r>
            <w:hyperlink r:id="rId18">
              <w:r w:rsidR="00685781">
                <w:rPr>
                  <w:rStyle w:val="Hyperlink"/>
                  <w:rFonts w:ascii="Calibri" w:eastAsia="Calibri" w:hAnsi="Calibri" w:cs="Calibri"/>
                </w:rPr>
                <w:t>GFO Section XII.5.B – Unique Invoice Number Requirements</w:t>
              </w:r>
            </w:hyperlink>
            <w:r>
              <w:rPr>
                <w:rFonts w:ascii="Calibri" w:eastAsia="Calibri" w:hAnsi="Calibri" w:cs="Calibri"/>
              </w:rPr>
              <w:t xml:space="preserve"> requires agencies to have a process to ensure each voucher references a unique invoice number and includes only items </w:t>
            </w:r>
            <w:r w:rsidR="00444EF3">
              <w:rPr>
                <w:rFonts w:ascii="Calibri" w:eastAsia="Calibri" w:hAnsi="Calibri" w:cs="Calibri"/>
              </w:rPr>
              <w:t>that have been</w:t>
            </w:r>
            <w:r>
              <w:rPr>
                <w:rFonts w:ascii="Calibri" w:eastAsia="Calibri" w:hAnsi="Calibri" w:cs="Calibri"/>
              </w:rPr>
              <w:t xml:space="preserve"> received and </w:t>
            </w:r>
            <w:r w:rsidR="00444EF3">
              <w:rPr>
                <w:rFonts w:ascii="Calibri" w:eastAsia="Calibri" w:hAnsi="Calibri" w:cs="Calibri"/>
              </w:rPr>
              <w:t xml:space="preserve">were </w:t>
            </w:r>
            <w:r>
              <w:rPr>
                <w:rFonts w:ascii="Calibri" w:eastAsia="Calibri" w:hAnsi="Calibri" w:cs="Calibri"/>
              </w:rPr>
              <w:t xml:space="preserve">not paid for </w:t>
            </w:r>
            <w:r>
              <w:rPr>
                <w:rFonts w:ascii="Calibri" w:eastAsia="Calibri" w:hAnsi="Calibri" w:cs="Calibri"/>
              </w:rPr>
              <w:lastRenderedPageBreak/>
              <w:t xml:space="preserve">on a previous voucher. </w:t>
            </w:r>
            <w:r w:rsidR="00444EF3">
              <w:rPr>
                <w:rFonts w:ascii="Calibri" w:eastAsia="Calibri" w:hAnsi="Calibri" w:cs="Calibri"/>
              </w:rPr>
              <w:t xml:space="preserve">In addition, determine whether the </w:t>
            </w:r>
            <w:r>
              <w:rPr>
                <w:rFonts w:ascii="Calibri" w:eastAsia="Calibri" w:hAnsi="Calibri" w:cs="Calibri"/>
              </w:rPr>
              <w:t xml:space="preserve">agency </w:t>
            </w:r>
            <w:r w:rsidR="00444EF3">
              <w:rPr>
                <w:rFonts w:ascii="Calibri" w:eastAsia="Calibri" w:hAnsi="Calibri" w:cs="Calibri"/>
              </w:rPr>
              <w:t>has written</w:t>
            </w:r>
            <w:r>
              <w:rPr>
                <w:rFonts w:ascii="Calibri" w:eastAsia="Calibri" w:hAnsi="Calibri" w:cs="Calibri"/>
              </w:rPr>
              <w:t xml:space="preserve"> policies and</w:t>
            </w:r>
            <w:r w:rsidRPr="0053672B">
              <w:rPr>
                <w:rFonts w:ascii="Calibri" w:eastAsia="Calibri" w:hAnsi="Calibri" w:cs="Calibri"/>
              </w:rPr>
              <w:t xml:space="preserve"> procedures </w:t>
            </w:r>
            <w:r w:rsidR="00444EF3">
              <w:rPr>
                <w:rFonts w:ascii="Calibri" w:eastAsia="Calibri" w:hAnsi="Calibri" w:cs="Calibri"/>
              </w:rPr>
              <w:t>for</w:t>
            </w:r>
            <w:r w:rsidR="00444EF3" w:rsidRPr="0053672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recover</w:t>
            </w:r>
            <w:r w:rsidR="00444EF3"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E2592">
              <w:rPr>
                <w:rFonts w:ascii="Calibri" w:eastAsia="Calibri" w:hAnsi="Calibri" w:cs="Calibri"/>
              </w:rPr>
              <w:t>duplicate payments</w:t>
            </w:r>
            <w:r w:rsidRPr="00160BA6">
              <w:rPr>
                <w:rFonts w:ascii="Calibri" w:eastAsia="Calibri" w:hAnsi="Calibri" w:cs="Calibri"/>
              </w:rPr>
              <w:t>.</w:t>
            </w:r>
          </w:p>
          <w:p w14:paraId="62CA70AC" w14:textId="77777777" w:rsidR="00293D06" w:rsidRDefault="00293D06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B12AADC" w14:textId="240C7169" w:rsidR="00293D06" w:rsidRPr="00F679C1" w:rsidRDefault="00293D06" w:rsidP="00F67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D22AE">
              <w:rPr>
                <w:rFonts w:ascii="Calibri" w:eastAsia="Calibri" w:hAnsi="Calibri" w:cs="Calibri"/>
              </w:rPr>
              <w:t xml:space="preserve">For </w:t>
            </w:r>
            <w:r w:rsidR="002D0723">
              <w:rPr>
                <w:rFonts w:ascii="Calibri" w:eastAsia="Calibri" w:hAnsi="Calibri" w:cs="Calibri"/>
              </w:rPr>
              <w:t>each payment in the sample</w:t>
            </w:r>
            <w:r w:rsidRPr="001D22AE">
              <w:rPr>
                <w:rFonts w:ascii="Calibri" w:eastAsia="Calibri" w:hAnsi="Calibri" w:cs="Calibri"/>
              </w:rPr>
              <w:t xml:space="preserve">, perform the </w:t>
            </w:r>
            <w:proofErr w:type="gramStart"/>
            <w:r w:rsidRPr="001D22AE">
              <w:rPr>
                <w:rFonts w:ascii="Calibri" w:eastAsia="Calibri" w:hAnsi="Calibri" w:cs="Calibri"/>
              </w:rPr>
              <w:t>following testing</w:t>
            </w:r>
            <w:proofErr w:type="gramEnd"/>
            <w:r w:rsidRPr="001D22AE">
              <w:rPr>
                <w:rFonts w:ascii="Calibri" w:eastAsia="Calibri" w:hAnsi="Calibri" w:cs="Calibri"/>
              </w:rPr>
              <w:t xml:space="preserve"> procedures</w:t>
            </w: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893" w:type="dxa"/>
            <w:tcBorders>
              <w:top w:val="single" w:sz="6" w:space="0" w:color="auto"/>
              <w:bottom w:val="nil"/>
            </w:tcBorders>
            <w:tcMar>
              <w:left w:w="105" w:type="dxa"/>
              <w:right w:w="105" w:type="dxa"/>
            </w:tcMar>
          </w:tcPr>
          <w:p w14:paraId="0C51E40C" w14:textId="77777777" w:rsidR="00293D06" w:rsidRPr="00F42EF1" w:rsidRDefault="00293D06" w:rsidP="00293D06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lastRenderedPageBreak/>
              <w:t>Test Result for Activity A:</w:t>
            </w:r>
            <w:r>
              <w:rPr>
                <w:b/>
                <w:bCs/>
                <w:u w:val="single"/>
              </w:rPr>
              <w:t xml:space="preserve">  </w:t>
            </w:r>
          </w:p>
          <w:p w14:paraId="3CA659FB" w14:textId="77777777" w:rsidR="00293D06" w:rsidRDefault="00000000" w:rsidP="00F679C1">
            <w:pPr>
              <w:rPr>
                <w:b/>
                <w:bCs/>
                <w:u w:val="single"/>
              </w:rPr>
            </w:pPr>
            <w:sdt>
              <w:sdtPr>
                <w:id w:val="1380131264"/>
                <w:placeholder>
                  <w:docPart w:val="DA15AA3EB156446A86A76C83D43189C1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293D06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2631A572" w14:textId="77777777" w:rsidR="00293D06" w:rsidRPr="50FF2DFA" w:rsidRDefault="00293D06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800" w:type="dxa"/>
            <w:tcBorders>
              <w:top w:val="single" w:sz="6" w:space="0" w:color="auto"/>
              <w:bottom w:val="nil"/>
            </w:tcBorders>
          </w:tcPr>
          <w:p w14:paraId="64737684" w14:textId="77777777" w:rsidR="00293D06" w:rsidRDefault="00293D06" w:rsidP="00293D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A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59A4D2FD" w14:textId="77777777" w:rsidR="00293D06" w:rsidDel="00CE569C" w:rsidRDefault="00293D06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293D06" w14:paraId="0F46A460" w14:textId="77777777" w:rsidTr="00F679C1">
        <w:trPr>
          <w:trHeight w:val="300"/>
        </w:trPr>
        <w:tc>
          <w:tcPr>
            <w:tcW w:w="2734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00B4C082" w14:textId="77777777" w:rsidR="00293D06" w:rsidRPr="00F614D3" w:rsidRDefault="00293D06" w:rsidP="00293D06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F614D3">
              <w:rPr>
                <w:rFonts w:ascii="Calibri" w:eastAsia="Calibri" w:hAnsi="Calibri" w:cs="Calibri"/>
                <w:b/>
                <w:bCs/>
                <w:u w:val="single"/>
              </w:rPr>
              <w:t>Activity B</w:t>
            </w:r>
          </w:p>
          <w:p w14:paraId="71AF9594" w14:textId="6AA1787C" w:rsidR="00293D06" w:rsidRPr="00F679C1" w:rsidRDefault="00293D06" w:rsidP="00F679C1">
            <w:pPr>
              <w:rPr>
                <w:rFonts w:ascii="Calibri" w:eastAsia="Calibri" w:hAnsi="Calibri" w:cs="Calibri"/>
                <w:b/>
                <w:bCs/>
              </w:rPr>
            </w:pPr>
            <w:r w:rsidRPr="00F614D3">
              <w:rPr>
                <w:rFonts w:ascii="Calibri" w:eastAsia="Calibri" w:hAnsi="Calibri" w:cs="Calibri"/>
                <w:b/>
                <w:bCs/>
              </w:rPr>
              <w:t xml:space="preserve">Determine </w:t>
            </w:r>
            <w:r w:rsidR="005E2BEF">
              <w:rPr>
                <w:rFonts w:ascii="Calibri" w:eastAsia="Calibri" w:hAnsi="Calibri" w:cs="Calibri"/>
                <w:b/>
                <w:bCs/>
              </w:rPr>
              <w:t>whether</w:t>
            </w:r>
            <w:r w:rsidRPr="00F614D3">
              <w:rPr>
                <w:rFonts w:ascii="Calibri" w:eastAsia="Calibri" w:hAnsi="Calibri" w:cs="Calibri"/>
                <w:b/>
                <w:bCs/>
              </w:rPr>
              <w:t xml:space="preserve"> duplicate payments were made.</w:t>
            </w:r>
          </w:p>
        </w:tc>
        <w:tc>
          <w:tcPr>
            <w:tcW w:w="5127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653C1FC6" w14:textId="77777777" w:rsidR="00293D06" w:rsidRPr="00F614D3" w:rsidRDefault="00293D06" w:rsidP="00293D06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F614D3">
              <w:rPr>
                <w:rFonts w:ascii="Calibri" w:eastAsia="Calibri" w:hAnsi="Calibri" w:cs="Calibri"/>
                <w:b/>
                <w:bCs/>
                <w:u w:val="single"/>
              </w:rPr>
              <w:t>Test for Activity B</w:t>
            </w:r>
          </w:p>
          <w:p w14:paraId="4E9BDCC6" w14:textId="77777777" w:rsidR="00293D06" w:rsidRPr="00E01C9C" w:rsidRDefault="00293D06" w:rsidP="00293D0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Identify duplicate payments and document </w:t>
            </w:r>
            <w:r w:rsidRPr="0053672B">
              <w:rPr>
                <w:rFonts w:ascii="Calibri" w:eastAsia="Calibri" w:hAnsi="Calibri" w:cs="Calibri"/>
              </w:rPr>
              <w:t>exceptions</w:t>
            </w:r>
            <w:r w:rsidRPr="00160BA6">
              <w:rPr>
                <w:rFonts w:ascii="Calibri" w:eastAsia="Calibri" w:hAnsi="Calibri" w:cs="Calibri"/>
              </w:rPr>
              <w:t>.</w:t>
            </w:r>
          </w:p>
          <w:p w14:paraId="2B642552" w14:textId="21A35307" w:rsidR="00444EF3" w:rsidRPr="00425322" w:rsidRDefault="00444EF3" w:rsidP="00010711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Obtain a historical file of agency payments</w:t>
            </w:r>
            <w:r w:rsidR="004418E6">
              <w:rPr>
                <w:rFonts w:ascii="Calibri" w:eastAsia="Calibri" w:hAnsi="Calibri" w:cs="Calibri"/>
              </w:rPr>
              <w:t xml:space="preserve"> which encompasses at least </w:t>
            </w:r>
            <w:r w:rsidR="00247070">
              <w:rPr>
                <w:rFonts w:ascii="Calibri" w:eastAsia="Calibri" w:hAnsi="Calibri" w:cs="Calibri"/>
              </w:rPr>
              <w:t>six</w:t>
            </w:r>
            <w:r w:rsidR="004418E6">
              <w:rPr>
                <w:rFonts w:ascii="Calibri" w:eastAsia="Calibri" w:hAnsi="Calibri" w:cs="Calibri"/>
              </w:rPr>
              <w:t xml:space="preserve"> months prior to the start of the agency’s scope period</w:t>
            </w:r>
            <w:r>
              <w:rPr>
                <w:rFonts w:ascii="Calibri" w:eastAsia="Calibri" w:hAnsi="Calibri" w:cs="Calibri"/>
              </w:rPr>
              <w:t xml:space="preserve">. The DW330 Voucher Listing report located within SFS Analytics in the Document Listing Reports section provides a history of agency payments. </w:t>
            </w:r>
            <w:r w:rsidRPr="005F382A">
              <w:rPr>
                <w:rFonts w:ascii="Calibri" w:eastAsia="Calibri" w:hAnsi="Calibri" w:cs="Calibri"/>
              </w:rPr>
              <w:t xml:space="preserve">On the Report DW330 screen, the Paid Vouchers tab identifies payments with </w:t>
            </w:r>
            <w:r>
              <w:rPr>
                <w:rFonts w:ascii="Calibri" w:eastAsia="Calibri" w:hAnsi="Calibri" w:cs="Calibri"/>
              </w:rPr>
              <w:t>voucher</w:t>
            </w:r>
            <w:r w:rsidRPr="005F382A">
              <w:rPr>
                <w:rFonts w:ascii="Calibri" w:eastAsia="Calibri" w:hAnsi="Calibri" w:cs="Calibri"/>
              </w:rPr>
              <w:t xml:space="preserve"> line details.</w:t>
            </w:r>
          </w:p>
          <w:p w14:paraId="6D60C6F4" w14:textId="017F3126" w:rsidR="00293D06" w:rsidRPr="00010711" w:rsidRDefault="008E2592" w:rsidP="00010711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</w:t>
            </w:r>
            <w:r w:rsidR="003E1E0A">
              <w:rPr>
                <w:rFonts w:ascii="Calibri" w:eastAsia="Calibri" w:hAnsi="Calibri" w:cs="Calibri"/>
              </w:rPr>
              <w:t xml:space="preserve"> potential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293D06" w:rsidRPr="00425322">
              <w:rPr>
                <w:rFonts w:ascii="Calibri" w:eastAsia="Calibri" w:hAnsi="Calibri" w:cs="Calibri"/>
              </w:rPr>
              <w:t>duplicate</w:t>
            </w:r>
            <w:r w:rsidR="00293D06" w:rsidRPr="00291F8D">
              <w:rPr>
                <w:rFonts w:ascii="Calibri" w:eastAsia="Calibri" w:hAnsi="Calibri" w:cs="Calibri"/>
              </w:rPr>
              <w:t xml:space="preserve"> payments by comparing</w:t>
            </w:r>
            <w:r w:rsidR="00293D06">
              <w:rPr>
                <w:rFonts w:ascii="Calibri" w:eastAsia="Calibri" w:hAnsi="Calibri" w:cs="Calibri"/>
              </w:rPr>
              <w:t xml:space="preserve"> the voucher fields (e.g., invoice number, invoice description, invoice date, vendor, payment amount, etc.) of the payments</w:t>
            </w:r>
            <w:r w:rsidR="00444EF3">
              <w:rPr>
                <w:rFonts w:ascii="Calibri" w:eastAsia="Calibri" w:hAnsi="Calibri" w:cs="Calibri"/>
              </w:rPr>
              <w:t xml:space="preserve"> in the audit sample</w:t>
            </w:r>
            <w:r w:rsidR="00293D06">
              <w:rPr>
                <w:rFonts w:ascii="Calibri" w:eastAsia="Calibri" w:hAnsi="Calibri" w:cs="Calibri"/>
              </w:rPr>
              <w:t xml:space="preserve"> to </w:t>
            </w:r>
            <w:r w:rsidR="00444EF3">
              <w:rPr>
                <w:rFonts w:ascii="Calibri" w:eastAsia="Calibri" w:hAnsi="Calibri" w:cs="Calibri"/>
              </w:rPr>
              <w:t>the historical payment file</w:t>
            </w:r>
            <w:r w:rsidR="00293D06">
              <w:rPr>
                <w:rFonts w:ascii="Calibri" w:eastAsia="Calibri" w:hAnsi="Calibri" w:cs="Calibri"/>
              </w:rPr>
              <w:t xml:space="preserve">.  </w:t>
            </w:r>
            <w:r w:rsidR="00444EF3">
              <w:rPr>
                <w:rFonts w:ascii="Calibri" w:eastAsia="Calibri" w:hAnsi="Calibri" w:cs="Calibri"/>
              </w:rPr>
              <w:t>For example, s</w:t>
            </w:r>
            <w:r w:rsidR="00444EF3" w:rsidRPr="00010711">
              <w:rPr>
                <w:rFonts w:ascii="Calibri" w:eastAsia="Calibri" w:hAnsi="Calibri" w:cs="Calibri"/>
              </w:rPr>
              <w:t xml:space="preserve">earch for and identify </w:t>
            </w:r>
            <w:r w:rsidR="00293D06" w:rsidRPr="00010711">
              <w:rPr>
                <w:rFonts w:ascii="Calibri" w:eastAsia="Calibri" w:hAnsi="Calibri" w:cs="Calibri"/>
              </w:rPr>
              <w:t xml:space="preserve">payments </w:t>
            </w:r>
            <w:r w:rsidR="00444EF3" w:rsidRPr="00010711">
              <w:rPr>
                <w:rFonts w:ascii="Calibri" w:eastAsia="Calibri" w:hAnsi="Calibri" w:cs="Calibri"/>
              </w:rPr>
              <w:t xml:space="preserve">to the </w:t>
            </w:r>
            <w:r w:rsidR="00293D06" w:rsidRPr="00010711">
              <w:rPr>
                <w:rFonts w:ascii="Calibri" w:eastAsia="Calibri" w:hAnsi="Calibri" w:cs="Calibri"/>
              </w:rPr>
              <w:t xml:space="preserve">same vendor, </w:t>
            </w:r>
            <w:r w:rsidR="00444EF3" w:rsidRPr="00010711">
              <w:rPr>
                <w:rFonts w:ascii="Calibri" w:eastAsia="Calibri" w:hAnsi="Calibri" w:cs="Calibri"/>
              </w:rPr>
              <w:t xml:space="preserve">with the same </w:t>
            </w:r>
            <w:r w:rsidR="00293D06" w:rsidRPr="00010711">
              <w:rPr>
                <w:rFonts w:ascii="Calibri" w:eastAsia="Calibri" w:hAnsi="Calibri" w:cs="Calibri"/>
              </w:rPr>
              <w:t>invoice date and payment amount</w:t>
            </w:r>
            <w:r w:rsidR="00444EF3" w:rsidRPr="00010711">
              <w:rPr>
                <w:rFonts w:ascii="Calibri" w:eastAsia="Calibri" w:hAnsi="Calibri" w:cs="Calibri"/>
              </w:rPr>
              <w:t>, but</w:t>
            </w:r>
            <w:r w:rsidR="00293D06" w:rsidRPr="00010711">
              <w:rPr>
                <w:rFonts w:ascii="Calibri" w:eastAsia="Calibri" w:hAnsi="Calibri" w:cs="Calibri"/>
              </w:rPr>
              <w:t xml:space="preserve"> with slightly differing invoice numbers (e.g., ABC11223 vs. ABC11222 vs. ABC11223-2)</w:t>
            </w:r>
            <w:r w:rsidR="00444EF3">
              <w:rPr>
                <w:rFonts w:ascii="Calibri" w:eastAsia="Calibri" w:hAnsi="Calibri" w:cs="Calibri"/>
              </w:rPr>
              <w:t>, and determine whether these are</w:t>
            </w:r>
            <w:r w:rsidR="003E1E0A">
              <w:rPr>
                <w:rFonts w:ascii="Calibri" w:eastAsia="Calibri" w:hAnsi="Calibri" w:cs="Calibri"/>
              </w:rPr>
              <w:t xml:space="preserve"> truly</w:t>
            </w:r>
            <w:r w:rsidR="00444EF3">
              <w:rPr>
                <w:rFonts w:ascii="Calibri" w:eastAsia="Calibri" w:hAnsi="Calibri" w:cs="Calibri"/>
              </w:rPr>
              <w:t xml:space="preserve"> duplicative</w:t>
            </w:r>
            <w:r w:rsidR="00293D06" w:rsidRPr="00010711">
              <w:rPr>
                <w:rFonts w:ascii="Calibri" w:eastAsia="Calibri" w:hAnsi="Calibri" w:cs="Calibri"/>
              </w:rPr>
              <w:t>.</w:t>
            </w:r>
          </w:p>
          <w:p w14:paraId="649577C4" w14:textId="77777777" w:rsidR="00293D06" w:rsidRPr="00160BA6" w:rsidRDefault="00293D06" w:rsidP="00293D06">
            <w:pPr>
              <w:pStyle w:val="ListParagraph"/>
              <w:numPr>
                <w:ilvl w:val="0"/>
                <w:numId w:val="31"/>
              </w:numPr>
              <w:rPr>
                <w:rFonts w:ascii="Calibri" w:eastAsia="Calibri" w:hAnsi="Calibri" w:cs="Calibri"/>
              </w:rPr>
            </w:pPr>
            <w:r w:rsidRPr="00E01C9C">
              <w:rPr>
                <w:rFonts w:ascii="Calibri" w:eastAsia="Calibri" w:hAnsi="Calibri" w:cs="Calibri"/>
              </w:rPr>
              <w:t xml:space="preserve">Document exceptions and review with </w:t>
            </w:r>
            <w:r>
              <w:rPr>
                <w:rFonts w:ascii="Calibri" w:eastAsia="Calibri" w:hAnsi="Calibri" w:cs="Calibri"/>
              </w:rPr>
              <w:t>the appropriate agency officials</w:t>
            </w:r>
            <w:r w:rsidRPr="00E01C9C">
              <w:rPr>
                <w:rFonts w:ascii="Calibri" w:eastAsia="Calibri" w:hAnsi="Calibri" w:cs="Calibri"/>
              </w:rPr>
              <w:t xml:space="preserve">. The agency </w:t>
            </w:r>
            <w:r w:rsidRPr="00E01C9C">
              <w:rPr>
                <w:rFonts w:ascii="Calibri" w:eastAsia="Calibri" w:hAnsi="Calibri" w:cs="Calibri"/>
              </w:rPr>
              <w:lastRenderedPageBreak/>
              <w:t xml:space="preserve">should take steps to </w:t>
            </w:r>
            <w:r>
              <w:rPr>
                <w:rFonts w:ascii="Calibri" w:eastAsia="Calibri" w:hAnsi="Calibri" w:cs="Calibri"/>
              </w:rPr>
              <w:t xml:space="preserve">recover </w:t>
            </w:r>
            <w:r w:rsidRPr="00E01C9C">
              <w:rPr>
                <w:rFonts w:ascii="Calibri" w:eastAsia="Calibri" w:hAnsi="Calibri" w:cs="Calibri"/>
              </w:rPr>
              <w:t>duplicate payments.</w:t>
            </w:r>
          </w:p>
          <w:p w14:paraId="780A32F1" w14:textId="77777777" w:rsidR="00293D06" w:rsidRPr="50FF2DFA" w:rsidRDefault="00293D06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893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7159ACA2" w14:textId="77777777" w:rsidR="00293D06" w:rsidRPr="00F42EF1" w:rsidRDefault="00293D06" w:rsidP="00293D06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lastRenderedPageBreak/>
              <w:t xml:space="preserve">Test Result for Activity </w:t>
            </w:r>
            <w:r>
              <w:rPr>
                <w:b/>
                <w:bCs/>
                <w:u w:val="single"/>
              </w:rPr>
              <w:t>B</w:t>
            </w:r>
            <w:r w:rsidRPr="00F42EF1">
              <w:rPr>
                <w:b/>
                <w:bCs/>
                <w:u w:val="single"/>
              </w:rPr>
              <w:t>:</w:t>
            </w:r>
            <w:r>
              <w:rPr>
                <w:b/>
                <w:bCs/>
                <w:u w:val="single"/>
              </w:rPr>
              <w:t xml:space="preserve">  </w:t>
            </w:r>
          </w:p>
          <w:p w14:paraId="1840B977" w14:textId="77777777" w:rsidR="00293D06" w:rsidRDefault="00000000" w:rsidP="00F679C1">
            <w:pPr>
              <w:rPr>
                <w:b/>
                <w:bCs/>
                <w:u w:val="single"/>
              </w:rPr>
            </w:pPr>
            <w:sdt>
              <w:sdtPr>
                <w:id w:val="956525917"/>
                <w:placeholder>
                  <w:docPart w:val="79E4AD2B2CB0450AB4DF1D24D6E5DBFC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293D06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3A514236" w14:textId="77777777" w:rsidR="00293D06" w:rsidRPr="50FF2DFA" w:rsidRDefault="00293D06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800" w:type="dxa"/>
            <w:tcBorders>
              <w:top w:val="nil"/>
              <w:bottom w:val="nil"/>
            </w:tcBorders>
          </w:tcPr>
          <w:p w14:paraId="61B18144" w14:textId="77777777" w:rsidR="00293D06" w:rsidRDefault="00293D06" w:rsidP="00293D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B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5A65D26E" w14:textId="77777777" w:rsidR="00293D06" w:rsidDel="00CE569C" w:rsidRDefault="00293D06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290651" w14:paraId="357790A1" w14:textId="0B088857" w:rsidTr="00F679C1">
        <w:trPr>
          <w:trHeight w:val="300"/>
        </w:trPr>
        <w:tc>
          <w:tcPr>
            <w:tcW w:w="2734" w:type="dxa"/>
            <w:tcBorders>
              <w:top w:val="nil"/>
            </w:tcBorders>
            <w:tcMar>
              <w:left w:w="105" w:type="dxa"/>
              <w:right w:w="105" w:type="dxa"/>
            </w:tcMar>
          </w:tcPr>
          <w:p w14:paraId="16E81EEB" w14:textId="6014C845" w:rsidR="00F614D3" w:rsidRPr="00F614D3" w:rsidRDefault="00F614D3" w:rsidP="00293D06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u w:val="single"/>
              </w:rPr>
              <w:t>Activity C</w:t>
            </w:r>
          </w:p>
          <w:p w14:paraId="1C997464" w14:textId="1F2145B8" w:rsidR="00290651" w:rsidRPr="00F614D3" w:rsidRDefault="00290651" w:rsidP="00293D06">
            <w:pPr>
              <w:rPr>
                <w:rFonts w:ascii="Calibri" w:eastAsia="Calibri" w:hAnsi="Calibri" w:cs="Calibri"/>
              </w:rPr>
            </w:pPr>
            <w:r w:rsidRPr="00F614D3">
              <w:rPr>
                <w:rFonts w:ascii="Calibri" w:eastAsia="Calibri" w:hAnsi="Calibri" w:cs="Calibri"/>
                <w:b/>
                <w:bCs/>
              </w:rPr>
              <w:t xml:space="preserve">Determine </w:t>
            </w:r>
            <w:r w:rsidR="005E2BEF">
              <w:rPr>
                <w:rFonts w:ascii="Calibri" w:eastAsia="Calibri" w:hAnsi="Calibri" w:cs="Calibri"/>
                <w:b/>
                <w:bCs/>
              </w:rPr>
              <w:t>whether</w:t>
            </w:r>
            <w:r w:rsidRPr="00F614D3">
              <w:rPr>
                <w:rFonts w:ascii="Calibri" w:eastAsia="Calibri" w:hAnsi="Calibri" w:cs="Calibri"/>
                <w:b/>
                <w:bCs/>
              </w:rPr>
              <w:t xml:space="preserve"> the agency processed one invoice per payment.</w:t>
            </w:r>
          </w:p>
        </w:tc>
        <w:tc>
          <w:tcPr>
            <w:tcW w:w="5127" w:type="dxa"/>
            <w:tcBorders>
              <w:top w:val="nil"/>
            </w:tcBorders>
            <w:tcMar>
              <w:left w:w="105" w:type="dxa"/>
              <w:right w:w="105" w:type="dxa"/>
            </w:tcMar>
          </w:tcPr>
          <w:p w14:paraId="4FFA5EAB" w14:textId="6D1CB568" w:rsidR="00290651" w:rsidRPr="00F614D3" w:rsidRDefault="00290651" w:rsidP="00293D06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F614D3">
              <w:rPr>
                <w:rFonts w:ascii="Calibri" w:eastAsia="Calibri" w:hAnsi="Calibri" w:cs="Calibri"/>
                <w:b/>
                <w:bCs/>
                <w:u w:val="single"/>
              </w:rPr>
              <w:t>Test for Activity C</w:t>
            </w:r>
          </w:p>
          <w:p w14:paraId="0C635336" w14:textId="1917839E" w:rsidR="00290651" w:rsidRPr="007567C3" w:rsidRDefault="00425E6B" w:rsidP="00293D0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According to </w:t>
            </w:r>
            <w:hyperlink r:id="rId19">
              <w:r w:rsidR="00685781">
                <w:rPr>
                  <w:rStyle w:val="Hyperlink"/>
                  <w:rFonts w:ascii="Calibri" w:eastAsia="Calibri" w:hAnsi="Calibri" w:cs="Calibri"/>
                </w:rPr>
                <w:t>GFO Section XII.5.B  – Unique Invoice Number Requirements</w:t>
              </w:r>
            </w:hyperlink>
            <w:r>
              <w:rPr>
                <w:rFonts w:ascii="Calibri" w:eastAsia="Calibri" w:hAnsi="Calibri" w:cs="Calibri"/>
              </w:rPr>
              <w:t>, e</w:t>
            </w:r>
            <w:r w:rsidRPr="00E01C9C">
              <w:rPr>
                <w:rFonts w:ascii="Calibri" w:eastAsia="Calibri" w:hAnsi="Calibri" w:cs="Calibri"/>
              </w:rPr>
              <w:t xml:space="preserve">ach </w:t>
            </w:r>
            <w:r>
              <w:rPr>
                <w:rFonts w:ascii="Calibri" w:eastAsia="Calibri" w:hAnsi="Calibri" w:cs="Calibri"/>
              </w:rPr>
              <w:t xml:space="preserve">voucher </w:t>
            </w:r>
            <w:r w:rsidR="00247070">
              <w:rPr>
                <w:rFonts w:ascii="Calibri" w:eastAsia="Calibri" w:hAnsi="Calibri" w:cs="Calibri"/>
              </w:rPr>
              <w:t xml:space="preserve">must </w:t>
            </w:r>
            <w:r>
              <w:rPr>
                <w:rFonts w:ascii="Calibri" w:eastAsia="Calibri" w:hAnsi="Calibri" w:cs="Calibri"/>
              </w:rPr>
              <w:t xml:space="preserve">only represent </w:t>
            </w:r>
            <w:r w:rsidRPr="00E01C9C">
              <w:rPr>
                <w:rFonts w:ascii="Calibri" w:eastAsia="Calibri" w:hAnsi="Calibri" w:cs="Calibri"/>
              </w:rPr>
              <w:t>one invoice and therefore each invoice number should be unique</w:t>
            </w:r>
            <w:r>
              <w:rPr>
                <w:rFonts w:ascii="Calibri" w:eastAsia="Calibri" w:hAnsi="Calibri" w:cs="Calibri"/>
              </w:rPr>
              <w:t xml:space="preserve">.  </w:t>
            </w:r>
            <w:r w:rsidR="00290651" w:rsidRPr="00E01C9C">
              <w:rPr>
                <w:rFonts w:ascii="Calibri" w:eastAsia="Calibri" w:hAnsi="Calibri" w:cs="Calibri"/>
              </w:rPr>
              <w:t xml:space="preserve">Determine </w:t>
            </w:r>
            <w:r w:rsidR="00444EF3">
              <w:rPr>
                <w:rFonts w:ascii="Calibri" w:eastAsia="Calibri" w:hAnsi="Calibri" w:cs="Calibri"/>
              </w:rPr>
              <w:t>whether</w:t>
            </w:r>
            <w:r w:rsidR="00444EF3" w:rsidRPr="00E01C9C">
              <w:rPr>
                <w:rFonts w:ascii="Calibri" w:eastAsia="Calibri" w:hAnsi="Calibri" w:cs="Calibri"/>
              </w:rPr>
              <w:t xml:space="preserve"> </w:t>
            </w:r>
            <w:r w:rsidR="00290651" w:rsidRPr="00E01C9C">
              <w:rPr>
                <w:rFonts w:ascii="Calibri" w:eastAsia="Calibri" w:hAnsi="Calibri" w:cs="Calibri"/>
              </w:rPr>
              <w:t>the agency’s payments meet the unique invoice number requirement</w:t>
            </w:r>
            <w:r w:rsidR="0018329B">
              <w:rPr>
                <w:rFonts w:ascii="Calibri" w:eastAsia="Calibri" w:hAnsi="Calibri" w:cs="Calibri"/>
              </w:rPr>
              <w:t xml:space="preserve"> by </w:t>
            </w:r>
            <w:r w:rsidR="00DF2F2F">
              <w:rPr>
                <w:rFonts w:ascii="Calibri" w:eastAsia="Calibri" w:hAnsi="Calibri" w:cs="Calibri"/>
              </w:rPr>
              <w:t>determining whether</w:t>
            </w:r>
            <w:r w:rsidR="0018329B">
              <w:rPr>
                <w:rFonts w:ascii="Calibri" w:eastAsia="Calibri" w:hAnsi="Calibri" w:cs="Calibri"/>
              </w:rPr>
              <w:t xml:space="preserve"> the invoice number</w:t>
            </w:r>
            <w:r w:rsidR="00DF2F2F">
              <w:rPr>
                <w:rFonts w:ascii="Calibri" w:eastAsia="Calibri" w:hAnsi="Calibri" w:cs="Calibri"/>
              </w:rPr>
              <w:t xml:space="preserve"> for each payment in the sample</w:t>
            </w:r>
            <w:r w:rsidR="0018329B">
              <w:rPr>
                <w:rFonts w:ascii="Calibri" w:eastAsia="Calibri" w:hAnsi="Calibri" w:cs="Calibri"/>
              </w:rPr>
              <w:t xml:space="preserve"> match</w:t>
            </w:r>
            <w:r w:rsidR="00DF2F2F">
              <w:rPr>
                <w:rFonts w:ascii="Calibri" w:eastAsia="Calibri" w:hAnsi="Calibri" w:cs="Calibri"/>
              </w:rPr>
              <w:t>es</w:t>
            </w:r>
            <w:r w:rsidR="0018329B">
              <w:rPr>
                <w:rFonts w:ascii="Calibri" w:eastAsia="Calibri" w:hAnsi="Calibri" w:cs="Calibri"/>
              </w:rPr>
              <w:t xml:space="preserve"> the corresponding invoice number entered in the agency’s financial system.</w:t>
            </w:r>
            <w:r w:rsidR="00290651">
              <w:rPr>
                <w:rFonts w:ascii="Calibri" w:eastAsia="Calibri" w:hAnsi="Calibri" w:cs="Calibri"/>
              </w:rPr>
              <w:t xml:space="preserve"> </w:t>
            </w:r>
            <w:r w:rsidR="00290651" w:rsidRPr="007567C3">
              <w:t xml:space="preserve">Document exceptions and review with </w:t>
            </w:r>
            <w:r w:rsidR="00290651">
              <w:t>the appropriate agency officials</w:t>
            </w:r>
            <w:r w:rsidR="00290651" w:rsidRPr="007567C3">
              <w:t>.</w:t>
            </w:r>
            <w:r w:rsidR="00290651">
              <w:t xml:space="preserve"> </w:t>
            </w:r>
            <w:r w:rsidR="00290651">
              <w:rPr>
                <w:rFonts w:ascii="Calibri" w:eastAsia="Calibri" w:hAnsi="Calibri" w:cs="Calibri"/>
              </w:rPr>
              <w:t xml:space="preserve">For </w:t>
            </w:r>
            <w:r w:rsidR="008625A9" w:rsidRPr="00F679C1">
              <w:rPr>
                <w:rFonts w:ascii="Calibri" w:eastAsia="Calibri" w:hAnsi="Calibri" w:cs="Calibri"/>
              </w:rPr>
              <w:t>findings</w:t>
            </w:r>
            <w:r w:rsidR="008625A9">
              <w:rPr>
                <w:rFonts w:ascii="Calibri" w:eastAsia="Calibri" w:hAnsi="Calibri" w:cs="Calibri"/>
              </w:rPr>
              <w:t xml:space="preserve"> the agency deems are significant</w:t>
            </w:r>
            <w:r w:rsidR="008625A9" w:rsidRPr="00F679C1">
              <w:rPr>
                <w:rFonts w:ascii="Calibri" w:eastAsia="Calibri" w:hAnsi="Calibri" w:cs="Calibri"/>
              </w:rPr>
              <w:t xml:space="preserve">, </w:t>
            </w:r>
            <w:proofErr w:type="gramStart"/>
            <w:r w:rsidR="008625A9" w:rsidRPr="00F679C1">
              <w:rPr>
                <w:rFonts w:ascii="Calibri" w:eastAsia="Calibri" w:hAnsi="Calibri" w:cs="Calibri"/>
              </w:rPr>
              <w:t>determine</w:t>
            </w:r>
            <w:proofErr w:type="gramEnd"/>
            <w:r w:rsidR="008625A9">
              <w:rPr>
                <w:rFonts w:ascii="Calibri" w:eastAsia="Calibri" w:hAnsi="Calibri" w:cs="Calibri"/>
              </w:rPr>
              <w:t xml:space="preserve"> and document</w:t>
            </w:r>
            <w:r w:rsidR="008625A9" w:rsidRPr="00F679C1">
              <w:rPr>
                <w:rFonts w:ascii="Calibri" w:eastAsia="Calibri" w:hAnsi="Calibri" w:cs="Calibri"/>
              </w:rPr>
              <w:t xml:space="preserve"> </w:t>
            </w:r>
            <w:r w:rsidR="00290651">
              <w:rPr>
                <w:rFonts w:ascii="Calibri" w:eastAsia="Calibri" w:hAnsi="Calibri" w:cs="Calibri"/>
              </w:rPr>
              <w:t xml:space="preserve">the corrective action </w:t>
            </w:r>
            <w:r>
              <w:rPr>
                <w:rFonts w:ascii="Calibri" w:eastAsia="Calibri" w:hAnsi="Calibri" w:cs="Calibri"/>
              </w:rPr>
              <w:t>and/</w:t>
            </w:r>
            <w:r w:rsidR="00290651">
              <w:rPr>
                <w:rFonts w:ascii="Calibri" w:eastAsia="Calibri" w:hAnsi="Calibri" w:cs="Calibri"/>
              </w:rPr>
              <w:t>or compensating controls.</w:t>
            </w:r>
          </w:p>
          <w:p w14:paraId="28F0514F" w14:textId="43BD1A65" w:rsidR="00290651" w:rsidRPr="00160BA6" w:rsidRDefault="00290651" w:rsidP="00293D0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93" w:type="dxa"/>
            <w:tcBorders>
              <w:top w:val="nil"/>
            </w:tcBorders>
            <w:tcMar>
              <w:left w:w="105" w:type="dxa"/>
              <w:right w:w="105" w:type="dxa"/>
            </w:tcMar>
          </w:tcPr>
          <w:p w14:paraId="22791BE7" w14:textId="69687C17" w:rsidR="00F614D3" w:rsidRPr="00F42EF1" w:rsidRDefault="00F614D3" w:rsidP="00293D06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t xml:space="preserve">Test Result for Activity </w:t>
            </w:r>
            <w:r>
              <w:rPr>
                <w:b/>
                <w:bCs/>
                <w:u w:val="single"/>
              </w:rPr>
              <w:t>C</w:t>
            </w:r>
            <w:r w:rsidRPr="00F42EF1">
              <w:rPr>
                <w:b/>
                <w:bCs/>
                <w:u w:val="single"/>
              </w:rPr>
              <w:t>:</w:t>
            </w:r>
            <w:r>
              <w:rPr>
                <w:b/>
                <w:bCs/>
                <w:u w:val="single"/>
              </w:rPr>
              <w:t xml:space="preserve">  </w:t>
            </w:r>
          </w:p>
          <w:p w14:paraId="171A0579" w14:textId="1B3042CA" w:rsidR="00290651" w:rsidRDefault="00000000" w:rsidP="00293D06">
            <w:pPr>
              <w:spacing w:line="259" w:lineRule="auto"/>
              <w:rPr>
                <w:rFonts w:ascii="Calibri" w:eastAsia="Calibri" w:hAnsi="Calibri" w:cs="Calibri"/>
              </w:rPr>
            </w:pPr>
            <w:sdt>
              <w:sdtPr>
                <w:id w:val="973341119"/>
                <w:placeholder>
                  <w:docPart w:val="C559C3713A69431DB06F8324571AEBF5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F614D3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</w:tc>
        <w:tc>
          <w:tcPr>
            <w:tcW w:w="4800" w:type="dxa"/>
            <w:tcBorders>
              <w:top w:val="nil"/>
            </w:tcBorders>
          </w:tcPr>
          <w:p w14:paraId="29198257" w14:textId="0D90BEAB" w:rsidR="00F614D3" w:rsidRDefault="00F614D3" w:rsidP="00293D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C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32DB59BD" w14:textId="77777777" w:rsidR="00F614D3" w:rsidRDefault="00F614D3" w:rsidP="00293D06">
            <w:pPr>
              <w:rPr>
                <w:b/>
                <w:bCs/>
                <w:u w:val="single"/>
              </w:rPr>
            </w:pPr>
          </w:p>
          <w:p w14:paraId="616315F2" w14:textId="77777777" w:rsidR="00F614D3" w:rsidRDefault="00F614D3" w:rsidP="00293D06">
            <w:pPr>
              <w:rPr>
                <w:rFonts w:ascii="Calibri" w:eastAsia="Calibri" w:hAnsi="Calibri" w:cs="Calibri"/>
              </w:rPr>
            </w:pPr>
          </w:p>
        </w:tc>
      </w:tr>
      <w:tr w:rsidR="009F4211" w14:paraId="65830C73" w14:textId="77777777" w:rsidTr="005A348B">
        <w:trPr>
          <w:trHeight w:val="300"/>
        </w:trPr>
        <w:tc>
          <w:tcPr>
            <w:tcW w:w="15554" w:type="dxa"/>
            <w:gridSpan w:val="4"/>
            <w:tcMar>
              <w:left w:w="105" w:type="dxa"/>
              <w:right w:w="105" w:type="dxa"/>
            </w:tcMar>
          </w:tcPr>
          <w:p w14:paraId="674AEB95" w14:textId="77777777" w:rsidR="009F4211" w:rsidRDefault="009F4211" w:rsidP="009F4211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60BA6">
              <w:rPr>
                <w:rFonts w:ascii="Calibri" w:eastAsia="Calibri" w:hAnsi="Calibri" w:cs="Calibri"/>
                <w:b/>
                <w:bCs/>
              </w:rPr>
              <w:t>Objective 3</w:t>
            </w:r>
          </w:p>
          <w:p w14:paraId="70A5BF0C" w14:textId="01DE83A7" w:rsidR="009F4211" w:rsidRDefault="009F4211" w:rsidP="009F4211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To determine </w:t>
            </w:r>
            <w:r w:rsidR="00425E6B">
              <w:rPr>
                <w:rFonts w:ascii="Calibri" w:eastAsia="Calibri" w:hAnsi="Calibri" w:cs="Calibri"/>
                <w:b/>
                <w:bCs/>
              </w:rPr>
              <w:t xml:space="preserve">whether </w:t>
            </w:r>
            <w:r>
              <w:rPr>
                <w:rFonts w:ascii="Calibri" w:eastAsia="Calibri" w:hAnsi="Calibri" w:cs="Calibri"/>
                <w:b/>
                <w:bCs/>
              </w:rPr>
              <w:t>the a</w:t>
            </w:r>
            <w:r w:rsidRPr="00291D94">
              <w:rPr>
                <w:rFonts w:ascii="Calibri" w:eastAsia="Calibri" w:hAnsi="Calibri" w:cs="Calibri"/>
                <w:b/>
                <w:bCs/>
              </w:rPr>
              <w:t>gency</w:t>
            </w:r>
            <w:r>
              <w:rPr>
                <w:rFonts w:ascii="Calibri" w:eastAsia="Calibri" w:hAnsi="Calibri" w:cs="Calibri"/>
                <w:b/>
                <w:bCs/>
              </w:rPr>
              <w:t xml:space="preserve"> appropriately and accurately </w:t>
            </w:r>
            <w:r w:rsidRPr="00291D94">
              <w:rPr>
                <w:rFonts w:ascii="Calibri" w:eastAsia="Calibri" w:hAnsi="Calibri" w:cs="Calibri"/>
                <w:b/>
                <w:bCs/>
              </w:rPr>
              <w:t xml:space="preserve">uses the accounting codes and chart of accounts stated in the </w:t>
            </w:r>
            <w:hyperlink r:id="rId20" w:history="1">
              <w:r w:rsidRPr="00E12151">
                <w:rPr>
                  <w:rStyle w:val="Hyperlink"/>
                  <w:rFonts w:ascii="Calibri" w:eastAsia="Calibri" w:hAnsi="Calibri" w:cs="Calibri"/>
                  <w:b/>
                  <w:bCs/>
                </w:rPr>
                <w:t>GFO Section XI-A.1.B – Category Codes</w:t>
              </w:r>
            </w:hyperlink>
            <w:r>
              <w:rPr>
                <w:rFonts w:ascii="Calibri" w:eastAsia="Calibri" w:hAnsi="Calibri" w:cs="Calibri"/>
                <w:b/>
                <w:bCs/>
              </w:rPr>
              <w:t xml:space="preserve"> and the United Nations Standard Products and Services Code’s (UNSPSC) accounting codes</w:t>
            </w:r>
            <w:r w:rsidRPr="00291D94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0CD1BE6D" w14:textId="403CB2CF" w:rsidR="00557311" w:rsidRDefault="00557311" w:rsidP="009F42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F4211" w14:paraId="478DE803" w14:textId="77777777" w:rsidTr="00F679C1">
        <w:trPr>
          <w:trHeight w:val="300"/>
        </w:trPr>
        <w:tc>
          <w:tcPr>
            <w:tcW w:w="2734" w:type="dxa"/>
            <w:tcMar>
              <w:left w:w="105" w:type="dxa"/>
              <w:right w:w="105" w:type="dxa"/>
            </w:tcMar>
            <w:vAlign w:val="center"/>
          </w:tcPr>
          <w:p w14:paraId="3E034B24" w14:textId="52EC28CD" w:rsidR="009F4211" w:rsidRPr="00160BA6" w:rsidRDefault="009F4211" w:rsidP="001933D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Activities</w:t>
            </w:r>
          </w:p>
        </w:tc>
        <w:tc>
          <w:tcPr>
            <w:tcW w:w="5127" w:type="dxa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F66894F" w14:textId="7143178D" w:rsidR="009F4211" w:rsidRPr="00160BA6" w:rsidDel="009E0991" w:rsidRDefault="009F4211" w:rsidP="001933D8">
            <w:pPr>
              <w:jc w:val="center"/>
              <w:rPr>
                <w:rFonts w:ascii="Calibri" w:eastAsia="Calibri" w:hAnsi="Calibri" w:cs="Calibri"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Testing</w:t>
            </w:r>
          </w:p>
        </w:tc>
        <w:tc>
          <w:tcPr>
            <w:tcW w:w="2893" w:type="dxa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BAE5E63" w14:textId="708EA076" w:rsidR="009F4211" w:rsidRDefault="009F4211" w:rsidP="00F679C1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Results of Testing:</w:t>
            </w:r>
          </w:p>
        </w:tc>
        <w:tc>
          <w:tcPr>
            <w:tcW w:w="4800" w:type="dxa"/>
            <w:tcBorders>
              <w:bottom w:val="single" w:sz="4" w:space="0" w:color="000000" w:themeColor="text1"/>
            </w:tcBorders>
          </w:tcPr>
          <w:p w14:paraId="2B67C8C5" w14:textId="795C350E" w:rsidR="009F4211" w:rsidRDefault="009F4211" w:rsidP="001933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If weaknesses are identified, please include a </w:t>
            </w:r>
            <w:r w:rsidRPr="50FF2DFA">
              <w:rPr>
                <w:rFonts w:ascii="Calibri" w:eastAsia="Calibri" w:hAnsi="Calibri" w:cs="Calibri"/>
                <w:b/>
                <w:bCs/>
              </w:rPr>
              <w:t>Corrective Action Plan</w:t>
            </w:r>
            <w:r>
              <w:rPr>
                <w:rFonts w:ascii="Calibri" w:eastAsia="Calibri" w:hAnsi="Calibri" w:cs="Calibri"/>
                <w:b/>
                <w:bCs/>
              </w:rPr>
              <w:t xml:space="preserve"> (CAP)</w:t>
            </w:r>
            <w:r w:rsidRPr="50FF2DFA">
              <w:rPr>
                <w:rFonts w:ascii="Calibri" w:eastAsia="Calibri" w:hAnsi="Calibri" w:cs="Calibri"/>
                <w:b/>
                <w:bCs/>
              </w:rPr>
              <w:t xml:space="preserve"> or Compensating Controls for Weaknesses</w:t>
            </w:r>
            <w:r>
              <w:rPr>
                <w:rFonts w:ascii="Calibri" w:eastAsia="Calibri" w:hAnsi="Calibri" w:cs="Calibri"/>
                <w:b/>
                <w:bCs/>
              </w:rPr>
              <w:t xml:space="preserve"> (CCW)</w:t>
            </w:r>
          </w:p>
        </w:tc>
      </w:tr>
      <w:tr w:rsidR="004216E3" w14:paraId="40A67B49" w14:textId="77777777" w:rsidTr="00F679C1">
        <w:trPr>
          <w:trHeight w:val="300"/>
        </w:trPr>
        <w:tc>
          <w:tcPr>
            <w:tcW w:w="2734" w:type="dxa"/>
            <w:vMerge w:val="restart"/>
            <w:tcMar>
              <w:left w:w="105" w:type="dxa"/>
              <w:right w:w="105" w:type="dxa"/>
            </w:tcMar>
          </w:tcPr>
          <w:p w14:paraId="588724DC" w14:textId="1A3468E7" w:rsidR="004216E3" w:rsidRPr="00F679C1" w:rsidRDefault="004216E3" w:rsidP="009F4211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F679C1">
              <w:rPr>
                <w:rFonts w:ascii="Calibri" w:eastAsia="Calibri" w:hAnsi="Calibri" w:cs="Calibri"/>
                <w:b/>
                <w:bCs/>
                <w:u w:val="single"/>
              </w:rPr>
              <w:t xml:space="preserve">Activity A </w:t>
            </w:r>
          </w:p>
          <w:p w14:paraId="242A1319" w14:textId="57B9906F" w:rsidR="004216E3" w:rsidRDefault="004216E3" w:rsidP="009F421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Agency uses appropriate account codes </w:t>
            </w:r>
            <w:r w:rsidR="005F7E5F">
              <w:rPr>
                <w:rFonts w:ascii="Calibri" w:eastAsia="Calibri" w:hAnsi="Calibri" w:cs="Calibri"/>
                <w:b/>
                <w:bCs/>
              </w:rPr>
              <w:t xml:space="preserve"> in accordance with </w:t>
            </w:r>
            <w:hyperlink r:id="rId21" w:history="1">
              <w:r w:rsidR="005F7E5F" w:rsidRPr="00E12151">
                <w:rPr>
                  <w:rStyle w:val="Hyperlink"/>
                  <w:rFonts w:ascii="Calibri" w:eastAsia="Calibri" w:hAnsi="Calibri" w:cs="Calibri"/>
                  <w:b/>
                  <w:bCs/>
                </w:rPr>
                <w:t>GFO Section XI-A.1.B – Category Codes</w:t>
              </w:r>
            </w:hyperlink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7D2B6CE3" w14:textId="77777777" w:rsidR="004216E3" w:rsidRDefault="004216E3" w:rsidP="009F421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5FD3342" w14:textId="77777777" w:rsidR="004216E3" w:rsidRDefault="004216E3" w:rsidP="009F421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1F47046" w14:textId="5DA428F1" w:rsidR="004216E3" w:rsidRPr="004216E3" w:rsidRDefault="004216E3" w:rsidP="009F4211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5127" w:type="dxa"/>
            <w:tcBorders>
              <w:top w:val="single" w:sz="4" w:space="0" w:color="000000" w:themeColor="text1"/>
              <w:bottom w:val="nil"/>
            </w:tcBorders>
            <w:tcMar>
              <w:left w:w="105" w:type="dxa"/>
              <w:right w:w="105" w:type="dxa"/>
            </w:tcMar>
          </w:tcPr>
          <w:p w14:paraId="1983D033" w14:textId="77777777" w:rsidR="004216E3" w:rsidRPr="004630A2" w:rsidDel="009E0991" w:rsidRDefault="004216E3" w:rsidP="004630A2"/>
        </w:tc>
        <w:tc>
          <w:tcPr>
            <w:tcW w:w="2893" w:type="dxa"/>
            <w:tcBorders>
              <w:top w:val="single" w:sz="4" w:space="0" w:color="000000" w:themeColor="text1"/>
              <w:bottom w:val="nil"/>
            </w:tcBorders>
            <w:tcMar>
              <w:left w:w="105" w:type="dxa"/>
              <w:right w:w="105" w:type="dxa"/>
            </w:tcMar>
          </w:tcPr>
          <w:p w14:paraId="2D91C3E6" w14:textId="77777777" w:rsidR="004216E3" w:rsidRDefault="004216E3" w:rsidP="004216E3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t xml:space="preserve">Test Result for Activity </w:t>
            </w:r>
            <w:r>
              <w:rPr>
                <w:b/>
                <w:bCs/>
                <w:u w:val="single"/>
              </w:rPr>
              <w:t xml:space="preserve">A:  </w:t>
            </w:r>
          </w:p>
          <w:p w14:paraId="4C1525D9" w14:textId="77777777" w:rsidR="004216E3" w:rsidRDefault="00000000" w:rsidP="004216E3">
            <w:pPr>
              <w:rPr>
                <w:b/>
                <w:bCs/>
                <w:u w:val="single"/>
              </w:rPr>
            </w:pPr>
            <w:sdt>
              <w:sdtPr>
                <w:id w:val="1571074422"/>
                <w:placeholder>
                  <w:docPart w:val="F1BEFEB417AB442495061F79C37650D9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4216E3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70D6F2CB" w14:textId="77777777" w:rsidR="004216E3" w:rsidRPr="00F42EF1" w:rsidRDefault="004216E3" w:rsidP="004216E3">
            <w:pPr>
              <w:rPr>
                <w:b/>
                <w:bCs/>
                <w:u w:val="single"/>
              </w:rPr>
            </w:pPr>
          </w:p>
        </w:tc>
        <w:tc>
          <w:tcPr>
            <w:tcW w:w="4800" w:type="dxa"/>
            <w:tcBorders>
              <w:top w:val="single" w:sz="4" w:space="0" w:color="000000" w:themeColor="text1"/>
              <w:bottom w:val="nil"/>
            </w:tcBorders>
          </w:tcPr>
          <w:p w14:paraId="7F0726B9" w14:textId="77777777" w:rsidR="004216E3" w:rsidRDefault="004216E3" w:rsidP="004216E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A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012D446B" w14:textId="77777777" w:rsidR="004216E3" w:rsidRDefault="004216E3" w:rsidP="004216E3">
            <w:pPr>
              <w:rPr>
                <w:b/>
                <w:bCs/>
                <w:u w:val="single"/>
              </w:rPr>
            </w:pPr>
          </w:p>
        </w:tc>
      </w:tr>
      <w:tr w:rsidR="004216E3" w14:paraId="33DD87DD" w14:textId="314DC26D" w:rsidTr="00F679C1">
        <w:trPr>
          <w:trHeight w:val="300"/>
        </w:trPr>
        <w:tc>
          <w:tcPr>
            <w:tcW w:w="2734" w:type="dxa"/>
            <w:vMerge/>
            <w:tcMar>
              <w:left w:w="105" w:type="dxa"/>
              <w:right w:w="105" w:type="dxa"/>
            </w:tcMar>
          </w:tcPr>
          <w:p w14:paraId="37DDAD1B" w14:textId="30AF84D1" w:rsidR="004216E3" w:rsidRPr="00291D94" w:rsidRDefault="004216E3" w:rsidP="009F421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27" w:type="dxa"/>
            <w:tcBorders>
              <w:top w:val="nil"/>
              <w:bottom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628DF74B" w14:textId="075D92AA" w:rsidR="004216E3" w:rsidRPr="004630A2" w:rsidRDefault="004630A2" w:rsidP="004630A2">
            <w:pPr>
              <w:rPr>
                <w:b/>
                <w:bCs/>
              </w:rPr>
            </w:pPr>
            <w:r w:rsidRPr="004630A2">
              <w:rPr>
                <w:b/>
                <w:bCs/>
              </w:rPr>
              <w:t>Test for Activity A</w:t>
            </w:r>
          </w:p>
          <w:p w14:paraId="10AA0563" w14:textId="76426367" w:rsidR="004216E3" w:rsidRPr="004630A2" w:rsidRDefault="004216E3" w:rsidP="004630A2">
            <w:r w:rsidRPr="004630A2">
              <w:t xml:space="preserve">For </w:t>
            </w:r>
            <w:r w:rsidR="002D0723" w:rsidRPr="004630A2">
              <w:t>each payment in the sample</w:t>
            </w:r>
            <w:r w:rsidRPr="004630A2">
              <w:t xml:space="preserve">, </w:t>
            </w:r>
            <w:r w:rsidR="00425E6B" w:rsidRPr="004630A2">
              <w:t xml:space="preserve">determine whether </w:t>
            </w:r>
            <w:r w:rsidRPr="004630A2">
              <w:t xml:space="preserve">the accounting codes and chart of accounts used accurately </w:t>
            </w:r>
            <w:r w:rsidR="00F679C1" w:rsidRPr="004630A2">
              <w:t>reflect</w:t>
            </w:r>
            <w:r w:rsidRPr="004630A2">
              <w:t xml:space="preserve"> the purpose of the payment.</w:t>
            </w:r>
          </w:p>
          <w:p w14:paraId="7B30009D" w14:textId="77777777" w:rsidR="004216E3" w:rsidRPr="004630A2" w:rsidRDefault="004216E3" w:rsidP="004630A2"/>
          <w:p w14:paraId="39144B9B" w14:textId="5DE46B28" w:rsidR="004216E3" w:rsidRPr="004630A2" w:rsidRDefault="004216E3" w:rsidP="004630A2">
            <w:r w:rsidRPr="004630A2">
              <w:lastRenderedPageBreak/>
              <w:t>Document exceptions and review with the appropriate agency officials. For findings</w:t>
            </w:r>
            <w:r w:rsidR="009645F1" w:rsidRPr="004630A2">
              <w:t xml:space="preserve"> the agency deems are significant</w:t>
            </w:r>
            <w:r w:rsidRPr="004630A2">
              <w:t xml:space="preserve">, </w:t>
            </w:r>
            <w:proofErr w:type="gramStart"/>
            <w:r w:rsidRPr="004630A2">
              <w:t>determine</w:t>
            </w:r>
            <w:proofErr w:type="gramEnd"/>
            <w:r w:rsidR="00475772" w:rsidRPr="004630A2">
              <w:t xml:space="preserve"> and document</w:t>
            </w:r>
            <w:r w:rsidRPr="004630A2">
              <w:t xml:space="preserve"> the corrective action </w:t>
            </w:r>
            <w:r w:rsidR="00475772" w:rsidRPr="004630A2">
              <w:t>and/</w:t>
            </w:r>
            <w:r w:rsidRPr="004630A2">
              <w:t>or compensating controls.</w:t>
            </w:r>
          </w:p>
          <w:p w14:paraId="19B0B388" w14:textId="01FB9E38" w:rsidR="004216E3" w:rsidRPr="004630A2" w:rsidRDefault="004216E3" w:rsidP="004630A2"/>
        </w:tc>
        <w:tc>
          <w:tcPr>
            <w:tcW w:w="2893" w:type="dxa"/>
            <w:tcBorders>
              <w:top w:val="nil"/>
              <w:bottom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2337ADC4" w14:textId="0684FDC8" w:rsidR="004216E3" w:rsidRDefault="004216E3" w:rsidP="004216E3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0" w:type="dxa"/>
            <w:tcBorders>
              <w:top w:val="nil"/>
              <w:bottom w:val="single" w:sz="4" w:space="0" w:color="000000" w:themeColor="text1"/>
            </w:tcBorders>
          </w:tcPr>
          <w:p w14:paraId="0F289D74" w14:textId="77777777" w:rsidR="004216E3" w:rsidRDefault="004216E3" w:rsidP="00F679C1">
            <w:pPr>
              <w:rPr>
                <w:rFonts w:ascii="Calibri" w:eastAsia="Calibri" w:hAnsi="Calibri" w:cs="Calibri"/>
              </w:rPr>
            </w:pPr>
          </w:p>
        </w:tc>
      </w:tr>
      <w:tr w:rsidR="009F4211" w14:paraId="340B8A11" w14:textId="77777777" w:rsidTr="005A348B">
        <w:trPr>
          <w:trHeight w:val="300"/>
        </w:trPr>
        <w:tc>
          <w:tcPr>
            <w:tcW w:w="15554" w:type="dxa"/>
            <w:gridSpan w:val="4"/>
            <w:tcMar>
              <w:left w:w="105" w:type="dxa"/>
              <w:right w:w="105" w:type="dxa"/>
            </w:tcMar>
          </w:tcPr>
          <w:p w14:paraId="0DD57E2D" w14:textId="77777777" w:rsidR="009F4211" w:rsidRDefault="009F4211" w:rsidP="009F4211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60BA6">
              <w:rPr>
                <w:rFonts w:ascii="Calibri" w:eastAsia="Calibri" w:hAnsi="Calibri" w:cs="Calibri"/>
                <w:b/>
                <w:bCs/>
              </w:rPr>
              <w:t>Objective 4</w:t>
            </w:r>
          </w:p>
          <w:p w14:paraId="45B7CA6E" w14:textId="2E2530A9" w:rsidR="00557311" w:rsidRDefault="009F4211" w:rsidP="009F4211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To determine </w:t>
            </w:r>
            <w:r w:rsidR="0056592D">
              <w:rPr>
                <w:rFonts w:ascii="Calibri" w:eastAsia="Calibri" w:hAnsi="Calibri" w:cs="Calibri"/>
                <w:b/>
                <w:bCs/>
              </w:rPr>
              <w:t>whether</w:t>
            </w:r>
            <w:r>
              <w:rPr>
                <w:rFonts w:ascii="Calibri" w:eastAsia="Calibri" w:hAnsi="Calibri" w:cs="Calibri"/>
                <w:b/>
                <w:bCs/>
              </w:rPr>
              <w:t xml:space="preserve"> the agency </w:t>
            </w:r>
            <w:r w:rsidRPr="009A4205">
              <w:rPr>
                <w:b/>
              </w:rPr>
              <w:t>ensure</w:t>
            </w:r>
            <w:r>
              <w:rPr>
                <w:b/>
              </w:rPr>
              <w:t>d</w:t>
            </w:r>
            <w:r w:rsidRPr="009A4205">
              <w:rPr>
                <w:b/>
              </w:rPr>
              <w:t xml:space="preserve"> payments are properly authorized and has a process that includes the following:</w:t>
            </w:r>
          </w:p>
          <w:p w14:paraId="2A951320" w14:textId="77777777" w:rsidR="009F4211" w:rsidRDefault="009F4211" w:rsidP="009F42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F4211" w14:paraId="13F5A47A" w14:textId="77777777" w:rsidTr="00F679C1">
        <w:trPr>
          <w:trHeight w:val="300"/>
        </w:trPr>
        <w:tc>
          <w:tcPr>
            <w:tcW w:w="2734" w:type="dxa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89EC1DE" w14:textId="4EBBAEEF" w:rsidR="009F4211" w:rsidRPr="00160BA6" w:rsidRDefault="009F4211" w:rsidP="001933D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Activities</w:t>
            </w:r>
          </w:p>
        </w:tc>
        <w:tc>
          <w:tcPr>
            <w:tcW w:w="5127" w:type="dxa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D806645" w14:textId="1472A524" w:rsidR="009F4211" w:rsidRPr="00160BA6" w:rsidRDefault="009F4211" w:rsidP="001933D8">
            <w:pPr>
              <w:jc w:val="center"/>
              <w:rPr>
                <w:rFonts w:ascii="Calibri" w:eastAsia="Calibri" w:hAnsi="Calibri" w:cs="Calibri"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Testing</w:t>
            </w:r>
          </w:p>
        </w:tc>
        <w:tc>
          <w:tcPr>
            <w:tcW w:w="2893" w:type="dxa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1E05263" w14:textId="660D2082" w:rsidR="009F4211" w:rsidRDefault="009F4211" w:rsidP="00F679C1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Results of Testing:</w:t>
            </w:r>
          </w:p>
        </w:tc>
        <w:tc>
          <w:tcPr>
            <w:tcW w:w="4800" w:type="dxa"/>
            <w:tcBorders>
              <w:bottom w:val="single" w:sz="4" w:space="0" w:color="000000" w:themeColor="text1"/>
            </w:tcBorders>
          </w:tcPr>
          <w:p w14:paraId="55C57A67" w14:textId="411B2946" w:rsidR="009F4211" w:rsidRDefault="009F4211" w:rsidP="001933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If weaknesses are identified, please include a </w:t>
            </w:r>
            <w:r w:rsidRPr="50FF2DFA">
              <w:rPr>
                <w:rFonts w:ascii="Calibri" w:eastAsia="Calibri" w:hAnsi="Calibri" w:cs="Calibri"/>
                <w:b/>
                <w:bCs/>
              </w:rPr>
              <w:t>Corrective Action Plan</w:t>
            </w:r>
            <w:r>
              <w:rPr>
                <w:rFonts w:ascii="Calibri" w:eastAsia="Calibri" w:hAnsi="Calibri" w:cs="Calibri"/>
                <w:b/>
                <w:bCs/>
              </w:rPr>
              <w:t xml:space="preserve"> (CAP)</w:t>
            </w:r>
            <w:r w:rsidRPr="50FF2DFA">
              <w:rPr>
                <w:rFonts w:ascii="Calibri" w:eastAsia="Calibri" w:hAnsi="Calibri" w:cs="Calibri"/>
                <w:b/>
                <w:bCs/>
              </w:rPr>
              <w:t xml:space="preserve"> or Compensating Controls for Weaknesses</w:t>
            </w:r>
            <w:r>
              <w:rPr>
                <w:rFonts w:ascii="Calibri" w:eastAsia="Calibri" w:hAnsi="Calibri" w:cs="Calibri"/>
                <w:b/>
                <w:bCs/>
              </w:rPr>
              <w:t xml:space="preserve"> (CCW)</w:t>
            </w:r>
          </w:p>
        </w:tc>
      </w:tr>
      <w:tr w:rsidR="00C32698" w14:paraId="3A712649" w14:textId="77777777" w:rsidTr="003B5E38">
        <w:trPr>
          <w:trHeight w:val="300"/>
        </w:trPr>
        <w:tc>
          <w:tcPr>
            <w:tcW w:w="2734" w:type="dxa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309ADB91" w14:textId="77777777" w:rsidR="00C32698" w:rsidRPr="00307338" w:rsidRDefault="00C32698" w:rsidP="00C3269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Activity A</w:t>
            </w:r>
          </w:p>
          <w:p w14:paraId="3FE60FBC" w14:textId="3007E423" w:rsidR="00C32698" w:rsidRPr="00307338" w:rsidRDefault="00C32698" w:rsidP="00C32698">
            <w:pPr>
              <w:rPr>
                <w:rFonts w:ascii="Calibri" w:eastAsia="Calibri" w:hAnsi="Calibri" w:cs="Calibri"/>
                <w:b/>
                <w:bCs/>
              </w:rPr>
            </w:pPr>
            <w:r w:rsidRPr="00307338">
              <w:rPr>
                <w:rFonts w:ascii="Calibri" w:eastAsia="Calibri" w:hAnsi="Calibri" w:cs="Calibri"/>
                <w:b/>
                <w:bCs/>
              </w:rPr>
              <w:t xml:space="preserve">The agency maintains evidence </w:t>
            </w:r>
            <w:r w:rsidR="00FF2195">
              <w:rPr>
                <w:rFonts w:ascii="Calibri" w:eastAsia="Calibri" w:hAnsi="Calibri" w:cs="Calibri"/>
                <w:b/>
                <w:bCs/>
              </w:rPr>
              <w:t xml:space="preserve">for each payment </w:t>
            </w:r>
            <w:r w:rsidRPr="00307338">
              <w:rPr>
                <w:rFonts w:ascii="Calibri" w:eastAsia="Calibri" w:hAnsi="Calibri" w:cs="Calibri"/>
                <w:b/>
                <w:bCs/>
              </w:rPr>
              <w:t>that supports the</w:t>
            </w:r>
            <w:r w:rsidR="00FF2195">
              <w:rPr>
                <w:rFonts w:ascii="Calibri" w:eastAsia="Calibri" w:hAnsi="Calibri" w:cs="Calibri"/>
                <w:b/>
                <w:bCs/>
              </w:rPr>
              <w:t xml:space="preserve"> payment’s</w:t>
            </w:r>
            <w:r w:rsidRPr="00307338">
              <w:rPr>
                <w:rFonts w:ascii="Calibri" w:eastAsia="Calibri" w:hAnsi="Calibri" w:cs="Calibri"/>
                <w:b/>
                <w:bCs/>
              </w:rPr>
              <w:t xml:space="preserve"> review and approval history.</w:t>
            </w:r>
          </w:p>
          <w:p w14:paraId="5CDE9B90" w14:textId="77777777" w:rsidR="00C32698" w:rsidRPr="50FF2DFA" w:rsidRDefault="00C32698" w:rsidP="00C32698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27" w:type="dxa"/>
            <w:tcBorders>
              <w:bottom w:val="single" w:sz="6" w:space="0" w:color="FFFFFF" w:themeColor="background1"/>
            </w:tcBorders>
            <w:tcMar>
              <w:left w:w="105" w:type="dxa"/>
              <w:right w:w="105" w:type="dxa"/>
            </w:tcMar>
          </w:tcPr>
          <w:p w14:paraId="1D71C414" w14:textId="77777777" w:rsidR="00C32698" w:rsidRDefault="00C32698" w:rsidP="00C32698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8447C9">
              <w:rPr>
                <w:rFonts w:ascii="Calibri" w:eastAsia="Calibri" w:hAnsi="Calibri" w:cs="Calibri"/>
                <w:b/>
                <w:bCs/>
                <w:u w:val="single"/>
              </w:rPr>
              <w:t>Test for Activity A</w:t>
            </w:r>
          </w:p>
          <w:p w14:paraId="5B96C338" w14:textId="020D5B3C" w:rsidR="00C32698" w:rsidRPr="008447C9" w:rsidRDefault="00C32698" w:rsidP="00C32698">
            <w:pPr>
              <w:rPr>
                <w:rStyle w:val="Hyperlink"/>
                <w:rFonts w:ascii="Calibri" w:eastAsia="Calibri" w:hAnsi="Calibri" w:cs="Calibri"/>
                <w:color w:val="auto"/>
              </w:rPr>
            </w:pPr>
            <w:r w:rsidRPr="00D27757">
              <w:rPr>
                <w:rFonts w:ascii="Calibri" w:eastAsia="Calibri" w:hAnsi="Calibri" w:cs="Calibri"/>
              </w:rPr>
              <w:t>Review the agency’s financial system</w:t>
            </w:r>
            <w:r>
              <w:rPr>
                <w:rFonts w:ascii="Calibri" w:eastAsia="Calibri" w:hAnsi="Calibri" w:cs="Calibri"/>
              </w:rPr>
              <w:t xml:space="preserve"> or business processes</w:t>
            </w:r>
            <w:r w:rsidRPr="00D27757">
              <w:rPr>
                <w:rFonts w:ascii="Calibri" w:eastAsia="Calibri" w:hAnsi="Calibri" w:cs="Calibri"/>
              </w:rPr>
              <w:t xml:space="preserve"> to determine </w:t>
            </w:r>
            <w:r>
              <w:rPr>
                <w:rFonts w:ascii="Calibri" w:eastAsia="Calibri" w:hAnsi="Calibri" w:cs="Calibri"/>
              </w:rPr>
              <w:t>whether</w:t>
            </w:r>
            <w:r w:rsidRPr="00D27757">
              <w:rPr>
                <w:rFonts w:ascii="Calibri" w:eastAsia="Calibri" w:hAnsi="Calibri" w:cs="Calibri"/>
              </w:rPr>
              <w:t xml:space="preserve"> the </w:t>
            </w:r>
            <w:r>
              <w:rPr>
                <w:rFonts w:ascii="Calibri" w:eastAsia="Calibri" w:hAnsi="Calibri" w:cs="Calibri"/>
              </w:rPr>
              <w:t xml:space="preserve">agency has a process or system requirement to maintain evidence </w:t>
            </w:r>
            <w:r w:rsidR="00F049FF">
              <w:rPr>
                <w:rFonts w:ascii="Calibri" w:eastAsia="Calibri" w:hAnsi="Calibri" w:cs="Calibri"/>
              </w:rPr>
              <w:t>supporting</w:t>
            </w:r>
            <w:r w:rsidRPr="00D2775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payment</w:t>
            </w:r>
            <w:r w:rsidRPr="00D27757">
              <w:rPr>
                <w:rFonts w:ascii="Calibri" w:eastAsia="Calibri" w:hAnsi="Calibri" w:cs="Calibri"/>
              </w:rPr>
              <w:t xml:space="preserve"> review and approval history</w:t>
            </w:r>
            <w:r>
              <w:rPr>
                <w:rFonts w:ascii="Calibri" w:eastAsia="Calibri" w:hAnsi="Calibri" w:cs="Calibri"/>
              </w:rPr>
              <w:t xml:space="preserve">. </w:t>
            </w:r>
            <w:hyperlink r:id="rId22" w:history="1">
              <w:r w:rsidRPr="008625A9">
                <w:rPr>
                  <w:rStyle w:val="Hyperlink"/>
                  <w:rFonts w:ascii="Calibri" w:eastAsia="Calibri" w:hAnsi="Calibri" w:cs="Calibri"/>
                </w:rPr>
                <w:t xml:space="preserve">GFO </w:t>
              </w:r>
              <w:r w:rsidR="009867CE">
                <w:rPr>
                  <w:rStyle w:val="Hyperlink"/>
                  <w:rFonts w:ascii="Calibri" w:eastAsia="Calibri" w:hAnsi="Calibri" w:cs="Calibri"/>
                </w:rPr>
                <w:t>S</w:t>
              </w:r>
              <w:r w:rsidRPr="008625A9">
                <w:rPr>
                  <w:rStyle w:val="Hyperlink"/>
                  <w:rFonts w:ascii="Calibri" w:eastAsia="Calibri" w:hAnsi="Calibri" w:cs="Calibri"/>
                </w:rPr>
                <w:t xml:space="preserve">ection </w:t>
              </w:r>
              <w:r w:rsidRPr="008625A9">
                <w:rPr>
                  <w:rStyle w:val="Hyperlink"/>
                </w:rPr>
                <w:t>XII.4.B</w:t>
              </w:r>
              <w:r w:rsidR="009867CE">
                <w:rPr>
                  <w:rStyle w:val="Hyperlink"/>
                </w:rPr>
                <w:t xml:space="preserve"> – </w:t>
              </w:r>
              <w:r w:rsidRPr="008625A9">
                <w:rPr>
                  <w:rStyle w:val="Hyperlink"/>
                </w:rPr>
                <w:t>Certification of Vouchers</w:t>
              </w:r>
            </w:hyperlink>
            <w:r>
              <w:rPr>
                <w:rStyle w:val="Hyperlink"/>
                <w:color w:val="auto"/>
              </w:rPr>
              <w:t xml:space="preserve"> </w:t>
            </w:r>
            <w:r w:rsidRPr="008447C9">
              <w:rPr>
                <w:rStyle w:val="Hyperlink"/>
                <w:color w:val="auto"/>
                <w:u w:val="none"/>
              </w:rPr>
              <w:t>requires</w:t>
            </w:r>
            <w:r>
              <w:rPr>
                <w:rStyle w:val="Hyperlink"/>
                <w:color w:val="auto"/>
                <w:u w:val="none"/>
              </w:rPr>
              <w:t xml:space="preserve"> the Voucher Authorizer’s certification</w:t>
            </w:r>
            <w:r w:rsidR="00F049FF">
              <w:rPr>
                <w:rStyle w:val="Hyperlink"/>
                <w:color w:val="auto"/>
                <w:u w:val="none"/>
              </w:rPr>
              <w:t xml:space="preserve"> on each payment</w:t>
            </w:r>
            <w:r>
              <w:rPr>
                <w:rStyle w:val="Hyperlink"/>
                <w:color w:val="auto"/>
                <w:u w:val="none"/>
              </w:rPr>
              <w:t xml:space="preserve"> that</w:t>
            </w:r>
            <w:r w:rsidR="00F049FF">
              <w:rPr>
                <w:rStyle w:val="Hyperlink"/>
                <w:color w:val="auto"/>
                <w:u w:val="none"/>
              </w:rPr>
              <w:t>:</w:t>
            </w:r>
            <w:r>
              <w:rPr>
                <w:rStyle w:val="Hyperlink"/>
                <w:color w:val="auto"/>
                <w:u w:val="none"/>
              </w:rPr>
              <w:t xml:space="preserve"> the payment is approved; the information entered is just, true, and correct; and the goods or services rendered or furnished are for use in the performance of official functions and duties. Voucher Authorizers certify vouchers under their unique identification and password.  </w:t>
            </w:r>
            <w:r w:rsidRPr="008447C9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1C56B37" w14:textId="77777777" w:rsidR="00C32698" w:rsidRDefault="00C32698" w:rsidP="00C32698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32688AD" w14:textId="3A700A61" w:rsidR="00C32698" w:rsidRDefault="00C32698" w:rsidP="004078AF">
            <w:pPr>
              <w:rPr>
                <w:rFonts w:ascii="Calibri" w:eastAsia="Calibri" w:hAnsi="Calibri" w:cs="Calibri"/>
              </w:rPr>
            </w:pPr>
            <w:r w:rsidRPr="008447C9">
              <w:rPr>
                <w:rFonts w:ascii="Calibri" w:eastAsia="Calibri" w:hAnsi="Calibri" w:cs="Calibri"/>
              </w:rPr>
              <w:t xml:space="preserve">For </w:t>
            </w:r>
            <w:r>
              <w:rPr>
                <w:rFonts w:ascii="Calibri" w:eastAsia="Calibri" w:hAnsi="Calibri" w:cs="Calibri"/>
              </w:rPr>
              <w:t xml:space="preserve">each payment in the sample, </w:t>
            </w:r>
            <w:r w:rsidRPr="00D27757">
              <w:rPr>
                <w:rFonts w:ascii="Calibri" w:eastAsia="Calibri" w:hAnsi="Calibri" w:cs="Calibri"/>
              </w:rPr>
              <w:t>determine whether</w:t>
            </w:r>
            <w:r w:rsidR="004078AF">
              <w:rPr>
                <w:rFonts w:ascii="Calibri" w:eastAsia="Calibri" w:hAnsi="Calibri" w:cs="Calibri"/>
              </w:rPr>
              <w:t xml:space="preserve"> the a</w:t>
            </w:r>
            <w:r w:rsidRPr="004630A2">
              <w:rPr>
                <w:rFonts w:ascii="Calibri" w:eastAsia="Calibri" w:hAnsi="Calibri" w:cs="Calibri"/>
              </w:rPr>
              <w:t>pproval history is tracked</w:t>
            </w:r>
            <w:r w:rsidR="004078AF">
              <w:rPr>
                <w:rFonts w:ascii="Calibri" w:eastAsia="Calibri" w:hAnsi="Calibri" w:cs="Calibri"/>
              </w:rPr>
              <w:t xml:space="preserve"> and includes</w:t>
            </w:r>
            <w:r w:rsidRPr="004630A2">
              <w:rPr>
                <w:rFonts w:ascii="Calibri" w:eastAsia="Calibri" w:hAnsi="Calibri" w:cs="Calibri"/>
              </w:rPr>
              <w:t xml:space="preserve"> the person who approved the payment and the date and time the payment was approved.</w:t>
            </w:r>
          </w:p>
          <w:p w14:paraId="328B6DDC" w14:textId="77777777" w:rsidR="004078AF" w:rsidRPr="004630A2" w:rsidRDefault="004078AF" w:rsidP="004630A2">
            <w:pPr>
              <w:rPr>
                <w:rFonts w:ascii="Calibri" w:eastAsia="Calibri" w:hAnsi="Calibri" w:cs="Calibri"/>
              </w:rPr>
            </w:pPr>
          </w:p>
          <w:p w14:paraId="58563D39" w14:textId="683A80F8" w:rsidR="00C32698" w:rsidRPr="00D27757" w:rsidRDefault="00C32698" w:rsidP="00C32698">
            <w:pPr>
              <w:rPr>
                <w:rFonts w:ascii="Calibri" w:eastAsia="Calibri" w:hAnsi="Calibri" w:cs="Calibri"/>
              </w:rPr>
            </w:pPr>
            <w:r w:rsidRPr="007567C3">
              <w:t xml:space="preserve">Document exceptions and review with </w:t>
            </w:r>
            <w:r>
              <w:t>the appropriate agency officials</w:t>
            </w:r>
            <w:r w:rsidRPr="007567C3">
              <w:t>.</w:t>
            </w:r>
            <w:r>
              <w:t xml:space="preserve"> </w:t>
            </w:r>
            <w:r w:rsidRPr="00F679C1">
              <w:rPr>
                <w:rFonts w:ascii="Calibri" w:eastAsia="Calibri" w:hAnsi="Calibri" w:cs="Calibri"/>
              </w:rPr>
              <w:t>For findings</w:t>
            </w:r>
            <w:r>
              <w:rPr>
                <w:rFonts w:ascii="Calibri" w:eastAsia="Calibri" w:hAnsi="Calibri" w:cs="Calibri"/>
              </w:rPr>
              <w:t xml:space="preserve"> the agency deems are significant</w:t>
            </w:r>
            <w:r w:rsidRPr="00F679C1">
              <w:rPr>
                <w:rFonts w:ascii="Calibri" w:eastAsia="Calibri" w:hAnsi="Calibri" w:cs="Calibri"/>
              </w:rPr>
              <w:t>, determine</w:t>
            </w:r>
            <w:r>
              <w:rPr>
                <w:rFonts w:ascii="Calibri" w:eastAsia="Calibri" w:hAnsi="Calibri" w:cs="Calibri"/>
              </w:rPr>
              <w:t xml:space="preserve"> and document</w:t>
            </w:r>
            <w:r w:rsidRPr="00F679C1">
              <w:rPr>
                <w:rFonts w:ascii="Calibri" w:eastAsia="Calibri" w:hAnsi="Calibri" w:cs="Calibri"/>
              </w:rPr>
              <w:t xml:space="preserve"> the corrective action or compensating controls.</w:t>
            </w:r>
          </w:p>
          <w:p w14:paraId="6302C94A" w14:textId="7F778E84" w:rsidR="00C32698" w:rsidRPr="00C32698" w:rsidRDefault="00C32698" w:rsidP="00C32698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893" w:type="dxa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2EBBC3CA" w14:textId="4681B8DD" w:rsidR="00C32698" w:rsidRDefault="00C32698" w:rsidP="00C32698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lastRenderedPageBreak/>
              <w:t xml:space="preserve">Test Result for Activity </w:t>
            </w:r>
            <w:r>
              <w:rPr>
                <w:b/>
                <w:bCs/>
                <w:u w:val="single"/>
              </w:rPr>
              <w:t xml:space="preserve">A:  </w:t>
            </w:r>
          </w:p>
          <w:p w14:paraId="7452DA1F" w14:textId="77777777" w:rsidR="00C32698" w:rsidRDefault="00000000" w:rsidP="00C32698">
            <w:pPr>
              <w:rPr>
                <w:b/>
                <w:bCs/>
                <w:u w:val="single"/>
              </w:rPr>
            </w:pPr>
            <w:sdt>
              <w:sdtPr>
                <w:id w:val="1614637238"/>
                <w:placeholder>
                  <w:docPart w:val="D4DF979939E9419590E2D9B6C127EB28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C32698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7CF0FDE3" w14:textId="77777777" w:rsidR="00C32698" w:rsidRPr="50FF2DFA" w:rsidRDefault="00C32698" w:rsidP="00C32698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800" w:type="dxa"/>
            <w:tcBorders>
              <w:bottom w:val="single" w:sz="4" w:space="0" w:color="000000" w:themeColor="text1"/>
            </w:tcBorders>
          </w:tcPr>
          <w:p w14:paraId="5D724350" w14:textId="6941F2EA" w:rsidR="00C32698" w:rsidRDefault="00C32698" w:rsidP="00C3269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A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4448DDC8" w14:textId="77777777" w:rsidR="00C32698" w:rsidRDefault="00C32698" w:rsidP="00C32698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9F4211" w14:paraId="1B08AEDC" w14:textId="242D140E" w:rsidTr="008447C9">
        <w:trPr>
          <w:trHeight w:val="3338"/>
        </w:trPr>
        <w:tc>
          <w:tcPr>
            <w:tcW w:w="2734" w:type="dxa"/>
            <w:tcBorders>
              <w:top w:val="single" w:sz="6" w:space="0" w:color="FFFFFF"/>
              <w:bottom w:val="nil"/>
            </w:tcBorders>
            <w:tcMar>
              <w:left w:w="105" w:type="dxa"/>
              <w:right w:w="105" w:type="dxa"/>
            </w:tcMar>
          </w:tcPr>
          <w:p w14:paraId="1EA25FF9" w14:textId="77777777" w:rsidR="004216E3" w:rsidRPr="00307338" w:rsidRDefault="004216E3" w:rsidP="004216E3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307338">
              <w:rPr>
                <w:rFonts w:ascii="Calibri" w:eastAsia="Calibri" w:hAnsi="Calibri" w:cs="Calibri"/>
                <w:b/>
                <w:bCs/>
                <w:u w:val="single"/>
              </w:rPr>
              <w:t xml:space="preserve">Activity </w:t>
            </w:r>
            <w:r>
              <w:rPr>
                <w:rFonts w:ascii="Calibri" w:eastAsia="Calibri" w:hAnsi="Calibri" w:cs="Calibri"/>
                <w:b/>
                <w:bCs/>
                <w:u w:val="single"/>
              </w:rPr>
              <w:t>B</w:t>
            </w:r>
          </w:p>
          <w:p w14:paraId="32B739FD" w14:textId="56489565" w:rsidR="00307338" w:rsidRDefault="004216E3" w:rsidP="004216E3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307338">
              <w:rPr>
                <w:rFonts w:ascii="Calibri" w:eastAsia="Calibri" w:hAnsi="Calibri" w:cs="Calibri"/>
                <w:b/>
                <w:bCs/>
              </w:rPr>
              <w:t>Staff who approve payments are authorized to do so by the head of the agency.</w:t>
            </w:r>
          </w:p>
          <w:p w14:paraId="246F5B4A" w14:textId="77777777" w:rsidR="00307338" w:rsidRDefault="00307338" w:rsidP="004216E3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  <w:p w14:paraId="1DA2F7E2" w14:textId="4D67DCAA" w:rsidR="009F4211" w:rsidRPr="00307338" w:rsidRDefault="009F4211" w:rsidP="004216E3"/>
        </w:tc>
        <w:tc>
          <w:tcPr>
            <w:tcW w:w="5127" w:type="dxa"/>
            <w:tcBorders>
              <w:top w:val="single" w:sz="6" w:space="0" w:color="FFFFFF" w:themeColor="background1"/>
              <w:bottom w:val="nil"/>
            </w:tcBorders>
            <w:tcMar>
              <w:left w:w="105" w:type="dxa"/>
              <w:right w:w="105" w:type="dxa"/>
            </w:tcMar>
          </w:tcPr>
          <w:p w14:paraId="09A63AD8" w14:textId="346E4030" w:rsidR="009645F1" w:rsidRDefault="009F4211" w:rsidP="004216E3">
            <w:pPr>
              <w:rPr>
                <w:rStyle w:val="Hyperlink"/>
                <w:rFonts w:ascii="Calibri" w:eastAsia="Calibri" w:hAnsi="Calibri" w:cs="Calibri"/>
                <w:color w:val="FFFFFF" w:themeColor="background1"/>
              </w:rPr>
            </w:pPr>
            <w:r w:rsidRPr="00307338">
              <w:rPr>
                <w:rFonts w:ascii="Calibri" w:eastAsia="Calibri" w:hAnsi="Calibri" w:cs="Calibri"/>
                <w:b/>
                <w:bCs/>
                <w:u w:val="single"/>
              </w:rPr>
              <w:t>Test for Activit</w:t>
            </w:r>
            <w:r w:rsidR="00C32698">
              <w:rPr>
                <w:rFonts w:ascii="Calibri" w:eastAsia="Calibri" w:hAnsi="Calibri" w:cs="Calibri"/>
                <w:b/>
                <w:bCs/>
                <w:u w:val="single"/>
              </w:rPr>
              <w:t>y</w:t>
            </w:r>
            <w:r w:rsidRPr="00307338">
              <w:rPr>
                <w:rFonts w:ascii="Calibri" w:eastAsia="Calibri" w:hAnsi="Calibri" w:cs="Calibri"/>
                <w:b/>
                <w:bCs/>
                <w:u w:val="single"/>
              </w:rPr>
              <w:t xml:space="preserve"> </w:t>
            </w:r>
            <w:r w:rsidR="004216E3">
              <w:rPr>
                <w:rFonts w:ascii="Calibri" w:eastAsia="Calibri" w:hAnsi="Calibri" w:cs="Calibri"/>
                <w:b/>
                <w:bCs/>
                <w:u w:val="single"/>
              </w:rPr>
              <w:t>B</w:t>
            </w:r>
          </w:p>
          <w:p w14:paraId="55E32608" w14:textId="2770DC0A" w:rsidR="00C32698" w:rsidRDefault="00685781" w:rsidP="004216E3">
            <w:pPr>
              <w:rPr>
                <w:rFonts w:ascii="Calibri" w:eastAsia="Calibri" w:hAnsi="Calibri" w:cs="Calibri"/>
              </w:rPr>
            </w:pPr>
            <w:hyperlink r:id="rId23" w:history="1">
              <w:r>
                <w:rPr>
                  <w:rStyle w:val="Hyperlink"/>
                </w:rPr>
                <w:t>GFO Section XII.4.B – Certification of Vouchers</w:t>
              </w:r>
            </w:hyperlink>
            <w:r w:rsidR="003B5E38">
              <w:rPr>
                <w:rStyle w:val="Hyperlink"/>
                <w:color w:val="auto"/>
              </w:rPr>
              <w:t xml:space="preserve"> </w:t>
            </w:r>
            <w:r w:rsidR="003B5E38" w:rsidRPr="00D654AA">
              <w:rPr>
                <w:rStyle w:val="Hyperlink"/>
                <w:color w:val="auto"/>
                <w:u w:val="none"/>
              </w:rPr>
              <w:t>requires</w:t>
            </w:r>
            <w:r w:rsidR="003B5E38">
              <w:rPr>
                <w:rStyle w:val="Hyperlink"/>
                <w:color w:val="auto"/>
                <w:u w:val="none"/>
              </w:rPr>
              <w:t xml:space="preserve"> the head of the agency or </w:t>
            </w:r>
            <w:r w:rsidR="00970844">
              <w:rPr>
                <w:rStyle w:val="Hyperlink"/>
                <w:color w:val="auto"/>
                <w:u w:val="none"/>
              </w:rPr>
              <w:t>a</w:t>
            </w:r>
            <w:r w:rsidR="003B5E38">
              <w:rPr>
                <w:rStyle w:val="Hyperlink"/>
                <w:color w:val="auto"/>
                <w:u w:val="none"/>
              </w:rPr>
              <w:t xml:space="preserve"> designee to certify or approve vouchers for submission to the Comptroller for audit.</w:t>
            </w:r>
          </w:p>
          <w:p w14:paraId="4ABCA6A8" w14:textId="77777777" w:rsidR="003B5E38" w:rsidRDefault="003B5E38" w:rsidP="004216E3">
            <w:pPr>
              <w:rPr>
                <w:rFonts w:ascii="Calibri" w:eastAsia="Calibri" w:hAnsi="Calibri" w:cs="Calibri"/>
              </w:rPr>
            </w:pPr>
          </w:p>
          <w:p w14:paraId="52646323" w14:textId="0D18CB44" w:rsidR="009F4211" w:rsidRDefault="009F4211" w:rsidP="004078AF">
            <w:r w:rsidRPr="00D27757">
              <w:rPr>
                <w:rFonts w:ascii="Calibri" w:eastAsia="Calibri" w:hAnsi="Calibri" w:cs="Calibri"/>
              </w:rPr>
              <w:t xml:space="preserve">For </w:t>
            </w:r>
            <w:r w:rsidR="002D0723">
              <w:rPr>
                <w:rFonts w:ascii="Calibri" w:eastAsia="Calibri" w:hAnsi="Calibri" w:cs="Calibri"/>
              </w:rPr>
              <w:t>each payment in the sample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D27757">
              <w:rPr>
                <w:rFonts w:ascii="Calibri" w:eastAsia="Calibri" w:hAnsi="Calibri" w:cs="Calibri"/>
              </w:rPr>
              <w:t>determine whether</w:t>
            </w:r>
            <w:r w:rsidR="004078AF">
              <w:rPr>
                <w:rFonts w:ascii="Calibri" w:eastAsia="Calibri" w:hAnsi="Calibri" w:cs="Calibri"/>
              </w:rPr>
              <w:t xml:space="preserve"> the f</w:t>
            </w:r>
            <w:r w:rsidRPr="00C32698">
              <w:t>inal agency approver</w:t>
            </w:r>
            <w:r w:rsidR="004078AF">
              <w:t xml:space="preserve"> is a</w:t>
            </w:r>
            <w:r w:rsidRPr="00C32698">
              <w:t xml:space="preserve"> designated voucher authorizer.</w:t>
            </w:r>
          </w:p>
          <w:p w14:paraId="4D43194F" w14:textId="77777777" w:rsidR="004078AF" w:rsidRPr="00C32698" w:rsidRDefault="004078AF" w:rsidP="004630A2"/>
          <w:p w14:paraId="751EB4AC" w14:textId="755001A2" w:rsidR="0060701E" w:rsidRPr="00D27757" w:rsidRDefault="009F4211" w:rsidP="00A34560">
            <w:pPr>
              <w:rPr>
                <w:rFonts w:ascii="Calibri" w:eastAsia="Calibri" w:hAnsi="Calibri" w:cs="Calibri"/>
              </w:rPr>
            </w:pPr>
            <w:r w:rsidRPr="007567C3">
              <w:t xml:space="preserve">Document exceptions and review with </w:t>
            </w:r>
            <w:r>
              <w:t>the appropriate agency officials</w:t>
            </w:r>
            <w:r w:rsidRPr="007567C3">
              <w:t>.</w:t>
            </w:r>
            <w:r>
              <w:t xml:space="preserve"> </w:t>
            </w:r>
            <w:r w:rsidRPr="00F679C1">
              <w:rPr>
                <w:rFonts w:ascii="Calibri" w:eastAsia="Calibri" w:hAnsi="Calibri" w:cs="Calibri"/>
              </w:rPr>
              <w:t xml:space="preserve">For </w:t>
            </w:r>
            <w:r w:rsidR="008625A9" w:rsidRPr="00F679C1">
              <w:rPr>
                <w:rFonts w:ascii="Calibri" w:eastAsia="Calibri" w:hAnsi="Calibri" w:cs="Calibri"/>
              </w:rPr>
              <w:t>findings</w:t>
            </w:r>
            <w:r w:rsidR="008625A9">
              <w:rPr>
                <w:rFonts w:ascii="Calibri" w:eastAsia="Calibri" w:hAnsi="Calibri" w:cs="Calibri"/>
              </w:rPr>
              <w:t xml:space="preserve"> the agency deems are significant</w:t>
            </w:r>
            <w:r w:rsidR="008625A9" w:rsidRPr="00F679C1">
              <w:rPr>
                <w:rFonts w:ascii="Calibri" w:eastAsia="Calibri" w:hAnsi="Calibri" w:cs="Calibri"/>
              </w:rPr>
              <w:t>, determine</w:t>
            </w:r>
            <w:r w:rsidR="008625A9">
              <w:rPr>
                <w:rFonts w:ascii="Calibri" w:eastAsia="Calibri" w:hAnsi="Calibri" w:cs="Calibri"/>
              </w:rPr>
              <w:t xml:space="preserve"> and document</w:t>
            </w:r>
            <w:r w:rsidRPr="00F679C1">
              <w:rPr>
                <w:rFonts w:ascii="Calibri" w:eastAsia="Calibri" w:hAnsi="Calibri" w:cs="Calibri"/>
              </w:rPr>
              <w:t xml:space="preserve"> the corrective action or compensating controls.</w:t>
            </w:r>
          </w:p>
          <w:p w14:paraId="768F0317" w14:textId="343DDE97" w:rsidR="009F4211" w:rsidRPr="00291D94" w:rsidRDefault="009F4211" w:rsidP="00F679C1"/>
        </w:tc>
        <w:tc>
          <w:tcPr>
            <w:tcW w:w="2893" w:type="dxa"/>
            <w:tcBorders>
              <w:top w:val="single" w:sz="6" w:space="0" w:color="FFFFFF" w:themeColor="background1"/>
              <w:bottom w:val="nil"/>
            </w:tcBorders>
            <w:tcMar>
              <w:left w:w="105" w:type="dxa"/>
              <w:right w:w="105" w:type="dxa"/>
            </w:tcMar>
          </w:tcPr>
          <w:p w14:paraId="24238C15" w14:textId="195BA8C7" w:rsidR="00307338" w:rsidRDefault="00307338" w:rsidP="004216E3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t xml:space="preserve">Test Result for Activity </w:t>
            </w:r>
            <w:r w:rsidR="004216E3">
              <w:rPr>
                <w:b/>
                <w:bCs/>
                <w:u w:val="single"/>
              </w:rPr>
              <w:t>B</w:t>
            </w:r>
            <w:r>
              <w:rPr>
                <w:b/>
                <w:bCs/>
                <w:u w:val="single"/>
              </w:rPr>
              <w:t xml:space="preserve">:  </w:t>
            </w:r>
          </w:p>
          <w:p w14:paraId="02C1BB8E" w14:textId="77777777" w:rsidR="00307338" w:rsidRDefault="00000000" w:rsidP="004216E3">
            <w:pPr>
              <w:rPr>
                <w:b/>
                <w:bCs/>
                <w:u w:val="single"/>
              </w:rPr>
            </w:pPr>
            <w:sdt>
              <w:sdtPr>
                <w:id w:val="1194656845"/>
                <w:placeholder>
                  <w:docPart w:val="B5451DD164D54BA49700F2F2FA54D2EE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307338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24A17D98" w14:textId="77777777" w:rsidR="009F4211" w:rsidRDefault="009F4211" w:rsidP="004216E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13AF9A0" w14:textId="77777777" w:rsidR="00307338" w:rsidRDefault="00307338" w:rsidP="004216E3">
            <w:pPr>
              <w:rPr>
                <w:b/>
                <w:bCs/>
                <w:u w:val="single"/>
              </w:rPr>
            </w:pPr>
          </w:p>
          <w:p w14:paraId="5E419407" w14:textId="77777777" w:rsidR="00307338" w:rsidRDefault="00307338" w:rsidP="004216E3">
            <w:pPr>
              <w:rPr>
                <w:b/>
                <w:bCs/>
                <w:u w:val="single"/>
              </w:rPr>
            </w:pPr>
          </w:p>
          <w:p w14:paraId="66B7A1B5" w14:textId="77777777" w:rsidR="00307338" w:rsidRDefault="00307338" w:rsidP="004216E3">
            <w:pPr>
              <w:rPr>
                <w:b/>
                <w:bCs/>
                <w:u w:val="single"/>
              </w:rPr>
            </w:pPr>
          </w:p>
          <w:p w14:paraId="5A6BAE2F" w14:textId="77777777" w:rsidR="00307338" w:rsidRDefault="00307338" w:rsidP="004216E3">
            <w:pPr>
              <w:rPr>
                <w:b/>
                <w:bCs/>
                <w:u w:val="single"/>
              </w:rPr>
            </w:pPr>
          </w:p>
          <w:p w14:paraId="68D1B919" w14:textId="77777777" w:rsidR="00307338" w:rsidRDefault="00307338" w:rsidP="004216E3">
            <w:pPr>
              <w:rPr>
                <w:b/>
                <w:bCs/>
                <w:u w:val="single"/>
              </w:rPr>
            </w:pPr>
          </w:p>
          <w:p w14:paraId="29882135" w14:textId="77777777" w:rsidR="00307338" w:rsidRDefault="00307338" w:rsidP="004216E3">
            <w:pPr>
              <w:rPr>
                <w:b/>
                <w:bCs/>
                <w:u w:val="single"/>
              </w:rPr>
            </w:pPr>
          </w:p>
          <w:p w14:paraId="6C849E87" w14:textId="77777777" w:rsidR="00307338" w:rsidRDefault="00307338" w:rsidP="004216E3">
            <w:pPr>
              <w:rPr>
                <w:b/>
                <w:bCs/>
                <w:u w:val="single"/>
              </w:rPr>
            </w:pPr>
          </w:p>
          <w:p w14:paraId="7F8F5E18" w14:textId="77777777" w:rsidR="00307338" w:rsidRDefault="00307338" w:rsidP="004216E3">
            <w:pPr>
              <w:rPr>
                <w:b/>
                <w:bCs/>
                <w:u w:val="single"/>
              </w:rPr>
            </w:pPr>
          </w:p>
          <w:p w14:paraId="77983555" w14:textId="77777777" w:rsidR="00307338" w:rsidRDefault="00307338" w:rsidP="004216E3">
            <w:pPr>
              <w:rPr>
                <w:b/>
                <w:bCs/>
                <w:u w:val="single"/>
              </w:rPr>
            </w:pPr>
          </w:p>
          <w:p w14:paraId="3507AC70" w14:textId="77777777" w:rsidR="00307338" w:rsidRDefault="00307338" w:rsidP="004216E3">
            <w:pPr>
              <w:rPr>
                <w:b/>
                <w:bCs/>
                <w:u w:val="single"/>
              </w:rPr>
            </w:pPr>
          </w:p>
          <w:p w14:paraId="2483D237" w14:textId="556F1DFE" w:rsidR="00307338" w:rsidRDefault="00307338" w:rsidP="004216E3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00" w:type="dxa"/>
            <w:tcBorders>
              <w:top w:val="single" w:sz="6" w:space="0" w:color="FFFFFF" w:themeColor="background1"/>
              <w:bottom w:val="nil"/>
            </w:tcBorders>
          </w:tcPr>
          <w:p w14:paraId="0F3038B9" w14:textId="6C6696C2" w:rsidR="00307338" w:rsidRDefault="00307338" w:rsidP="004216E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 w:rsidR="004216E3">
              <w:rPr>
                <w:b/>
                <w:bCs/>
                <w:u w:val="single"/>
              </w:rPr>
              <w:t>B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3F21545A" w14:textId="77777777" w:rsidR="009F4211" w:rsidRDefault="009F4211" w:rsidP="00F679C1">
            <w:pPr>
              <w:rPr>
                <w:rFonts w:ascii="Calibri" w:eastAsia="Calibri" w:hAnsi="Calibri" w:cs="Calibri"/>
              </w:rPr>
            </w:pPr>
          </w:p>
          <w:p w14:paraId="117B61A3" w14:textId="77777777" w:rsidR="00307338" w:rsidRDefault="00307338" w:rsidP="00F679C1">
            <w:pPr>
              <w:rPr>
                <w:rFonts w:ascii="Calibri" w:eastAsia="Calibri" w:hAnsi="Calibri" w:cs="Calibri"/>
              </w:rPr>
            </w:pPr>
          </w:p>
          <w:p w14:paraId="2E37F76F" w14:textId="77777777" w:rsidR="00307338" w:rsidRDefault="00307338" w:rsidP="00F679C1">
            <w:pPr>
              <w:rPr>
                <w:rFonts w:ascii="Calibri" w:eastAsia="Calibri" w:hAnsi="Calibri" w:cs="Calibri"/>
              </w:rPr>
            </w:pPr>
          </w:p>
          <w:p w14:paraId="41646839" w14:textId="77777777" w:rsidR="00307338" w:rsidRDefault="00307338" w:rsidP="00F679C1">
            <w:pPr>
              <w:rPr>
                <w:rFonts w:ascii="Calibri" w:eastAsia="Calibri" w:hAnsi="Calibri" w:cs="Calibri"/>
              </w:rPr>
            </w:pPr>
          </w:p>
          <w:p w14:paraId="0EC730A4" w14:textId="77777777" w:rsidR="00307338" w:rsidRDefault="00307338" w:rsidP="00F679C1">
            <w:pPr>
              <w:rPr>
                <w:rFonts w:ascii="Calibri" w:eastAsia="Calibri" w:hAnsi="Calibri" w:cs="Calibri"/>
              </w:rPr>
            </w:pPr>
          </w:p>
          <w:p w14:paraId="4E5AF2F8" w14:textId="77777777" w:rsidR="00307338" w:rsidRDefault="00307338" w:rsidP="00F679C1">
            <w:pPr>
              <w:rPr>
                <w:rFonts w:ascii="Calibri" w:eastAsia="Calibri" w:hAnsi="Calibri" w:cs="Calibri"/>
              </w:rPr>
            </w:pPr>
          </w:p>
          <w:p w14:paraId="0D335BBD" w14:textId="77777777" w:rsidR="00307338" w:rsidRDefault="00307338" w:rsidP="00F679C1">
            <w:pPr>
              <w:rPr>
                <w:rFonts w:ascii="Calibri" w:eastAsia="Calibri" w:hAnsi="Calibri" w:cs="Calibri"/>
              </w:rPr>
            </w:pPr>
          </w:p>
          <w:p w14:paraId="1ACD288A" w14:textId="77777777" w:rsidR="00307338" w:rsidRDefault="00307338" w:rsidP="00F679C1">
            <w:pPr>
              <w:rPr>
                <w:rFonts w:ascii="Calibri" w:eastAsia="Calibri" w:hAnsi="Calibri" w:cs="Calibri"/>
              </w:rPr>
            </w:pPr>
          </w:p>
          <w:p w14:paraId="2BE2C513" w14:textId="77777777" w:rsidR="00307338" w:rsidRDefault="00307338" w:rsidP="00F679C1">
            <w:pPr>
              <w:rPr>
                <w:rFonts w:ascii="Calibri" w:eastAsia="Calibri" w:hAnsi="Calibri" w:cs="Calibri"/>
              </w:rPr>
            </w:pPr>
          </w:p>
          <w:p w14:paraId="172032AD" w14:textId="77777777" w:rsidR="00307338" w:rsidRDefault="00307338" w:rsidP="00F679C1">
            <w:pPr>
              <w:rPr>
                <w:rFonts w:ascii="Calibri" w:eastAsia="Calibri" w:hAnsi="Calibri" w:cs="Calibri"/>
              </w:rPr>
            </w:pPr>
          </w:p>
          <w:p w14:paraId="652A1A2F" w14:textId="77777777" w:rsidR="00307338" w:rsidRDefault="00307338" w:rsidP="00F679C1">
            <w:pPr>
              <w:rPr>
                <w:rFonts w:ascii="Calibri" w:eastAsia="Calibri" w:hAnsi="Calibri" w:cs="Calibri"/>
              </w:rPr>
            </w:pPr>
          </w:p>
          <w:p w14:paraId="2ADC082D" w14:textId="77777777" w:rsidR="00307338" w:rsidRDefault="00307338" w:rsidP="00F679C1">
            <w:pPr>
              <w:rPr>
                <w:rFonts w:ascii="Calibri" w:eastAsia="Calibri" w:hAnsi="Calibri" w:cs="Calibri"/>
              </w:rPr>
            </w:pPr>
          </w:p>
          <w:p w14:paraId="7067174D" w14:textId="77777777" w:rsidR="00307338" w:rsidRDefault="00307338" w:rsidP="004216E3">
            <w:pPr>
              <w:rPr>
                <w:rFonts w:ascii="Calibri" w:eastAsia="Calibri" w:hAnsi="Calibri" w:cs="Calibri"/>
              </w:rPr>
            </w:pPr>
          </w:p>
        </w:tc>
      </w:tr>
      <w:tr w:rsidR="004216E3" w14:paraId="48FEE322" w14:textId="77777777" w:rsidTr="00F679C1">
        <w:trPr>
          <w:trHeight w:val="300"/>
        </w:trPr>
        <w:tc>
          <w:tcPr>
            <w:tcW w:w="2734" w:type="dxa"/>
            <w:tcBorders>
              <w:top w:val="nil"/>
              <w:bottom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0EF7B99B" w14:textId="77777777" w:rsidR="004216E3" w:rsidRPr="00307338" w:rsidRDefault="004216E3" w:rsidP="004216E3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307338">
              <w:rPr>
                <w:rFonts w:ascii="Calibri" w:eastAsia="Calibri" w:hAnsi="Calibri" w:cs="Calibri"/>
                <w:b/>
                <w:bCs/>
                <w:u w:val="single"/>
              </w:rPr>
              <w:t xml:space="preserve">Activity </w:t>
            </w:r>
            <w:r>
              <w:rPr>
                <w:rFonts w:ascii="Calibri" w:eastAsia="Calibri" w:hAnsi="Calibri" w:cs="Calibri"/>
                <w:b/>
                <w:bCs/>
                <w:u w:val="single"/>
              </w:rPr>
              <w:t>C</w:t>
            </w:r>
          </w:p>
          <w:p w14:paraId="68E4D412" w14:textId="5AC51830" w:rsidR="004216E3" w:rsidRDefault="004216E3" w:rsidP="004216E3">
            <w:pPr>
              <w:rPr>
                <w:rFonts w:ascii="Calibri" w:eastAsia="Calibri" w:hAnsi="Calibri" w:cs="Calibri"/>
                <w:b/>
                <w:bCs/>
              </w:rPr>
            </w:pPr>
            <w:r w:rsidRPr="00307338">
              <w:rPr>
                <w:rFonts w:ascii="Calibri" w:eastAsia="Calibri" w:hAnsi="Calibri" w:cs="Calibri"/>
                <w:b/>
                <w:bCs/>
              </w:rPr>
              <w:t xml:space="preserve">Staff’s system access roles reflect adequate separation of </w:t>
            </w:r>
            <w:r w:rsidR="005E2BEF" w:rsidRPr="00470C1D">
              <w:rPr>
                <w:rFonts w:ascii="Calibri" w:eastAsia="Calibri" w:hAnsi="Calibri" w:cs="Calibri"/>
                <w:b/>
                <w:bCs/>
              </w:rPr>
              <w:t>duties</w:t>
            </w:r>
            <w:r w:rsidR="005E2BEF">
              <w:rPr>
                <w:rFonts w:ascii="Calibri" w:eastAsia="Calibri" w:hAnsi="Calibri" w:cs="Calibri"/>
                <w:b/>
                <w:bCs/>
              </w:rPr>
              <w:t xml:space="preserve"> according to </w:t>
            </w:r>
            <w:hyperlink r:id="rId24" w:history="1">
              <w:r w:rsidR="00685781">
                <w:rPr>
                  <w:rStyle w:val="Hyperlink"/>
                  <w:b/>
                  <w:bCs/>
                </w:rPr>
                <w:t>GFO Section XI-A.1.A – Separation of Duties</w:t>
              </w:r>
            </w:hyperlink>
            <w:r w:rsidR="005E2BEF" w:rsidRPr="005E2BEF">
              <w:rPr>
                <w:rFonts w:ascii="Calibri" w:eastAsia="Calibri" w:hAnsi="Calibri" w:cs="Calibri"/>
                <w:b/>
                <w:bCs/>
              </w:rPr>
              <w:t xml:space="preserve">, </w:t>
            </w:r>
            <w:r w:rsidR="005E2BEF">
              <w:rPr>
                <w:rFonts w:ascii="Calibri" w:eastAsia="Calibri" w:hAnsi="Calibri" w:cs="Calibri"/>
                <w:b/>
                <w:bCs/>
              </w:rPr>
              <w:t>including: separating key functions between different individuals and completing a risk assessment with proper separation of duties.</w:t>
            </w:r>
          </w:p>
          <w:p w14:paraId="0102EE28" w14:textId="1494DD62" w:rsidR="005E2BEF" w:rsidDel="000E2F96" w:rsidRDefault="005E2BEF" w:rsidP="004216E3">
            <w:pPr>
              <w:rPr>
                <w:b/>
              </w:rPr>
            </w:pPr>
          </w:p>
        </w:tc>
        <w:tc>
          <w:tcPr>
            <w:tcW w:w="5127" w:type="dxa"/>
            <w:tcBorders>
              <w:top w:val="nil"/>
              <w:bottom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5DFBA187" w14:textId="02013E55" w:rsidR="004216E3" w:rsidRPr="00425322" w:rsidRDefault="004216E3" w:rsidP="004216E3">
            <w:pPr>
              <w:rPr>
                <w:b/>
                <w:bCs/>
                <w:u w:val="single"/>
              </w:rPr>
            </w:pPr>
            <w:r w:rsidRPr="00425322">
              <w:rPr>
                <w:b/>
                <w:bCs/>
                <w:u w:val="single"/>
              </w:rPr>
              <w:t xml:space="preserve">Test for Activity </w:t>
            </w:r>
            <w:r>
              <w:rPr>
                <w:b/>
                <w:bCs/>
                <w:u w:val="single"/>
              </w:rPr>
              <w:t>C</w:t>
            </w:r>
          </w:p>
          <w:p w14:paraId="1970982E" w14:textId="49266556" w:rsidR="004216E3" w:rsidRPr="00291D94" w:rsidRDefault="004216E3" w:rsidP="004216E3">
            <w:r>
              <w:t xml:space="preserve">Review the agency staff system access roles within the agency’s financial system </w:t>
            </w:r>
            <w:r w:rsidR="006F10C4" w:rsidRPr="009A4205">
              <w:t xml:space="preserve">to </w:t>
            </w:r>
            <w:r w:rsidR="006F10C4">
              <w:t>determine whether there is</w:t>
            </w:r>
            <w:r w:rsidR="006F10C4" w:rsidRPr="009A4205">
              <w:t xml:space="preserve"> adequate separation of duties between</w:t>
            </w:r>
            <w:r w:rsidR="006F10C4">
              <w:t xml:space="preserve"> the</w:t>
            </w:r>
            <w:r w:rsidR="006F10C4" w:rsidRPr="009A4205">
              <w:t xml:space="preserve"> voucher creator, voucher authorizer and receiver of goods/services </w:t>
            </w:r>
            <w:r w:rsidR="006F10C4" w:rsidRPr="00811CF8">
              <w:t>function</w:t>
            </w:r>
            <w:r w:rsidR="006F10C4">
              <w:t>s</w:t>
            </w:r>
            <w:r w:rsidR="00AE417A">
              <w:t xml:space="preserve"> in accordance with </w:t>
            </w:r>
            <w:hyperlink r:id="rId25" w:history="1">
              <w:r w:rsidR="00685781">
                <w:rPr>
                  <w:rStyle w:val="Hyperlink"/>
                </w:rPr>
                <w:t xml:space="preserve">GFO Section XI.A.1.A – Separation of Duties. </w:t>
              </w:r>
            </w:hyperlink>
            <w:r w:rsidRPr="009A4205">
              <w:t xml:space="preserve"> </w:t>
            </w:r>
            <w:r w:rsidR="006F10C4">
              <w:t xml:space="preserve">Discuss </w:t>
            </w:r>
            <w:r>
              <w:t xml:space="preserve">instances </w:t>
            </w:r>
            <w:r w:rsidR="006F10C4">
              <w:t>of overlap</w:t>
            </w:r>
            <w:r>
              <w:t xml:space="preserve"> with agency management</w:t>
            </w:r>
            <w:r w:rsidR="006F10C4">
              <w:t>, including d</w:t>
            </w:r>
            <w:r>
              <w:t>ocument</w:t>
            </w:r>
            <w:r w:rsidR="006F10C4">
              <w:t>ing</w:t>
            </w:r>
            <w:r>
              <w:t xml:space="preserve"> steps taken to remediate the issue</w:t>
            </w:r>
            <w:r w:rsidR="006F10C4">
              <w:t xml:space="preserve"> or identify</w:t>
            </w:r>
            <w:r w:rsidR="00C07BBD">
              <w:t>ing</w:t>
            </w:r>
            <w:r w:rsidR="006F10C4">
              <w:t>/establish</w:t>
            </w:r>
            <w:r w:rsidR="00C07BBD">
              <w:t>ing</w:t>
            </w:r>
            <w:r w:rsidR="006F10C4">
              <w:t xml:space="preserve"> compensating controls</w:t>
            </w:r>
            <w:r>
              <w:t>.</w:t>
            </w:r>
          </w:p>
          <w:p w14:paraId="6877350B" w14:textId="77777777" w:rsidR="004216E3" w:rsidRPr="00307338" w:rsidRDefault="004216E3" w:rsidP="004216E3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  <w:tc>
          <w:tcPr>
            <w:tcW w:w="2893" w:type="dxa"/>
            <w:tcBorders>
              <w:top w:val="nil"/>
              <w:bottom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533ABB8C" w14:textId="61D5E5FB" w:rsidR="004216E3" w:rsidRDefault="004216E3" w:rsidP="004216E3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t xml:space="preserve">Test Result for Activity </w:t>
            </w:r>
            <w:r>
              <w:rPr>
                <w:b/>
                <w:bCs/>
                <w:u w:val="single"/>
              </w:rPr>
              <w:t xml:space="preserve">C:  </w:t>
            </w:r>
          </w:p>
          <w:p w14:paraId="0F39D7C8" w14:textId="77777777" w:rsidR="004216E3" w:rsidRDefault="00000000" w:rsidP="004216E3">
            <w:pPr>
              <w:rPr>
                <w:b/>
                <w:bCs/>
                <w:u w:val="single"/>
              </w:rPr>
            </w:pPr>
            <w:sdt>
              <w:sdtPr>
                <w:id w:val="-1267998067"/>
                <w:placeholder>
                  <w:docPart w:val="14EBFDD2EBDB4425AC132CDF622D256C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4216E3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403ACFE6" w14:textId="77777777" w:rsidR="004216E3" w:rsidRPr="00F42EF1" w:rsidRDefault="004216E3" w:rsidP="004216E3">
            <w:pPr>
              <w:rPr>
                <w:b/>
                <w:bCs/>
                <w:u w:val="single"/>
              </w:rPr>
            </w:pPr>
          </w:p>
        </w:tc>
        <w:tc>
          <w:tcPr>
            <w:tcW w:w="4800" w:type="dxa"/>
            <w:tcBorders>
              <w:top w:val="nil"/>
              <w:bottom w:val="single" w:sz="4" w:space="0" w:color="000000" w:themeColor="text1"/>
            </w:tcBorders>
          </w:tcPr>
          <w:p w14:paraId="076DE953" w14:textId="1D34DA53" w:rsidR="004216E3" w:rsidRDefault="004216E3" w:rsidP="004216E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C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2B4674E3" w14:textId="77777777" w:rsidR="004216E3" w:rsidRDefault="004216E3" w:rsidP="004216E3">
            <w:pPr>
              <w:rPr>
                <w:b/>
                <w:bCs/>
                <w:u w:val="single"/>
              </w:rPr>
            </w:pPr>
          </w:p>
        </w:tc>
      </w:tr>
      <w:tr w:rsidR="00307338" w14:paraId="4EE6ADDA" w14:textId="77777777" w:rsidTr="00F679C1">
        <w:trPr>
          <w:trHeight w:val="300"/>
        </w:trPr>
        <w:tc>
          <w:tcPr>
            <w:tcW w:w="15554" w:type="dxa"/>
            <w:gridSpan w:val="4"/>
            <w:tcBorders>
              <w:top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26EA07AD" w14:textId="77777777" w:rsidR="00307338" w:rsidRDefault="00307338" w:rsidP="00CE569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60BA6">
              <w:rPr>
                <w:rFonts w:ascii="Calibri" w:eastAsia="Calibri" w:hAnsi="Calibri" w:cs="Calibri"/>
                <w:b/>
                <w:bCs/>
              </w:rPr>
              <w:t>Objective 5</w:t>
            </w:r>
          </w:p>
          <w:p w14:paraId="7B353F8D" w14:textId="476587CD" w:rsidR="00307338" w:rsidRDefault="00307338" w:rsidP="00F679C1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To determine </w:t>
            </w:r>
            <w:r w:rsidR="0056592D">
              <w:rPr>
                <w:rFonts w:ascii="Calibri" w:eastAsia="Calibri" w:hAnsi="Calibri" w:cs="Calibri"/>
                <w:b/>
                <w:bCs/>
              </w:rPr>
              <w:t>whether</w:t>
            </w:r>
            <w:r>
              <w:rPr>
                <w:rFonts w:ascii="Calibri" w:eastAsia="Calibri" w:hAnsi="Calibri" w:cs="Calibri"/>
                <w:b/>
                <w:bCs/>
              </w:rPr>
              <w:t xml:space="preserve"> the a</w:t>
            </w:r>
            <w:r w:rsidRPr="00257F4A">
              <w:rPr>
                <w:rFonts w:ascii="Calibri" w:eastAsia="Calibri" w:hAnsi="Calibri" w:cs="Calibri"/>
                <w:b/>
                <w:bCs/>
              </w:rPr>
              <w:t>gency maintained appropriate documentation to support the payment for time frames consistent with the State Records Retention laws.</w:t>
            </w:r>
          </w:p>
          <w:p w14:paraId="3BC35027" w14:textId="77777777" w:rsidR="00307338" w:rsidRDefault="00307338" w:rsidP="009F42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07338" w14:paraId="67513E3A" w14:textId="77777777" w:rsidTr="00F679C1">
        <w:trPr>
          <w:trHeight w:val="300"/>
        </w:trPr>
        <w:tc>
          <w:tcPr>
            <w:tcW w:w="2734" w:type="dxa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237FCBA" w14:textId="7402293E" w:rsidR="00307338" w:rsidRPr="00160BA6" w:rsidRDefault="00307338" w:rsidP="001933D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lastRenderedPageBreak/>
              <w:t>Activities</w:t>
            </w:r>
          </w:p>
        </w:tc>
        <w:tc>
          <w:tcPr>
            <w:tcW w:w="5127" w:type="dxa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8E73F58" w14:textId="5D609154" w:rsidR="00307338" w:rsidRPr="00160BA6" w:rsidRDefault="00307338" w:rsidP="001933D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Testing</w:t>
            </w:r>
          </w:p>
        </w:tc>
        <w:tc>
          <w:tcPr>
            <w:tcW w:w="2893" w:type="dxa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A75C94B" w14:textId="033DE677" w:rsidR="00307338" w:rsidRDefault="00307338" w:rsidP="00F679C1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Results of Testing:</w:t>
            </w:r>
          </w:p>
        </w:tc>
        <w:tc>
          <w:tcPr>
            <w:tcW w:w="4800" w:type="dxa"/>
            <w:tcBorders>
              <w:bottom w:val="single" w:sz="4" w:space="0" w:color="000000" w:themeColor="text1"/>
            </w:tcBorders>
          </w:tcPr>
          <w:p w14:paraId="23B8102C" w14:textId="53421E49" w:rsidR="00307338" w:rsidRDefault="00307338" w:rsidP="001933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If weaknesses are identified, please include a </w:t>
            </w:r>
            <w:r w:rsidRPr="50FF2DFA">
              <w:rPr>
                <w:rFonts w:ascii="Calibri" w:eastAsia="Calibri" w:hAnsi="Calibri" w:cs="Calibri"/>
                <w:b/>
                <w:bCs/>
              </w:rPr>
              <w:t>Corrective Action Plan</w:t>
            </w:r>
            <w:r>
              <w:rPr>
                <w:rFonts w:ascii="Calibri" w:eastAsia="Calibri" w:hAnsi="Calibri" w:cs="Calibri"/>
                <w:b/>
                <w:bCs/>
              </w:rPr>
              <w:t xml:space="preserve"> (CAP)</w:t>
            </w:r>
            <w:r w:rsidRPr="50FF2DFA">
              <w:rPr>
                <w:rFonts w:ascii="Calibri" w:eastAsia="Calibri" w:hAnsi="Calibri" w:cs="Calibri"/>
                <w:b/>
                <w:bCs/>
              </w:rPr>
              <w:t xml:space="preserve"> or Compensating Controls for Weaknesses</w:t>
            </w:r>
            <w:r>
              <w:rPr>
                <w:rFonts w:ascii="Calibri" w:eastAsia="Calibri" w:hAnsi="Calibri" w:cs="Calibri"/>
                <w:b/>
                <w:bCs/>
              </w:rPr>
              <w:t xml:space="preserve"> (CCW)</w:t>
            </w:r>
          </w:p>
        </w:tc>
      </w:tr>
      <w:tr w:rsidR="004216E3" w14:paraId="7B72D07A" w14:textId="77777777" w:rsidTr="00F679C1">
        <w:trPr>
          <w:trHeight w:val="300"/>
        </w:trPr>
        <w:tc>
          <w:tcPr>
            <w:tcW w:w="2734" w:type="dxa"/>
            <w:tcBorders>
              <w:top w:val="single" w:sz="4" w:space="0" w:color="000000" w:themeColor="text1"/>
              <w:bottom w:val="nil"/>
            </w:tcBorders>
            <w:tcMar>
              <w:left w:w="105" w:type="dxa"/>
              <w:right w:w="105" w:type="dxa"/>
            </w:tcMar>
          </w:tcPr>
          <w:p w14:paraId="5B91251F" w14:textId="77777777" w:rsidR="004216E3" w:rsidRPr="00307338" w:rsidRDefault="004216E3" w:rsidP="004216E3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u w:val="single"/>
              </w:rPr>
              <w:t xml:space="preserve">Activity A </w:t>
            </w:r>
          </w:p>
          <w:p w14:paraId="6A4A065A" w14:textId="1D178BDB" w:rsidR="004216E3" w:rsidRPr="00307338" w:rsidRDefault="004216E3" w:rsidP="004216E3">
            <w:pPr>
              <w:rPr>
                <w:rFonts w:ascii="Calibri" w:eastAsia="Calibri" w:hAnsi="Calibri" w:cs="Calibri"/>
              </w:rPr>
            </w:pPr>
            <w:r w:rsidRPr="00307338">
              <w:rPr>
                <w:rFonts w:ascii="Calibri" w:eastAsia="Calibri" w:hAnsi="Calibri" w:cs="Calibri"/>
                <w:b/>
                <w:bCs/>
              </w:rPr>
              <w:t xml:space="preserve">Determine </w:t>
            </w:r>
            <w:r w:rsidR="005E2BEF">
              <w:rPr>
                <w:rFonts w:ascii="Calibri" w:eastAsia="Calibri" w:hAnsi="Calibri" w:cs="Calibri"/>
                <w:b/>
                <w:bCs/>
              </w:rPr>
              <w:t>whether</w:t>
            </w:r>
            <w:r w:rsidR="008E2592">
              <w:rPr>
                <w:rFonts w:ascii="Calibri" w:eastAsia="Calibri" w:hAnsi="Calibri" w:cs="Calibri"/>
                <w:b/>
                <w:bCs/>
              </w:rPr>
              <w:t xml:space="preserve"> the</w:t>
            </w:r>
            <w:r w:rsidRPr="00307338">
              <w:rPr>
                <w:rFonts w:ascii="Calibri" w:eastAsia="Calibri" w:hAnsi="Calibri" w:cs="Calibri"/>
                <w:b/>
                <w:bCs/>
              </w:rPr>
              <w:t xml:space="preserve"> agency has record retention </w:t>
            </w:r>
            <w:r w:rsidR="008E2592">
              <w:rPr>
                <w:rFonts w:ascii="Calibri" w:eastAsia="Calibri" w:hAnsi="Calibri" w:cs="Calibri"/>
                <w:b/>
                <w:bCs/>
              </w:rPr>
              <w:t>policies</w:t>
            </w:r>
            <w:r w:rsidRPr="00307338">
              <w:rPr>
                <w:rFonts w:ascii="Calibri" w:eastAsia="Calibri" w:hAnsi="Calibri" w:cs="Calibri"/>
                <w:b/>
                <w:bCs/>
              </w:rPr>
              <w:t xml:space="preserve"> in place.</w:t>
            </w:r>
          </w:p>
          <w:p w14:paraId="04AA5B48" w14:textId="77777777" w:rsidR="004216E3" w:rsidRPr="50FF2DFA" w:rsidDel="001F2F9D" w:rsidRDefault="004216E3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27" w:type="dxa"/>
            <w:tcBorders>
              <w:top w:val="single" w:sz="4" w:space="0" w:color="000000" w:themeColor="text1"/>
              <w:bottom w:val="nil"/>
            </w:tcBorders>
            <w:tcMar>
              <w:left w:w="105" w:type="dxa"/>
              <w:right w:w="105" w:type="dxa"/>
            </w:tcMar>
          </w:tcPr>
          <w:p w14:paraId="23376D7C" w14:textId="77777777" w:rsidR="004216E3" w:rsidRPr="00307338" w:rsidRDefault="004216E3" w:rsidP="004216E3">
            <w:pPr>
              <w:spacing w:line="276" w:lineRule="auto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307338">
              <w:rPr>
                <w:rFonts w:ascii="Calibri" w:eastAsia="Calibri" w:hAnsi="Calibri" w:cs="Calibri"/>
                <w:b/>
                <w:bCs/>
                <w:u w:val="single"/>
              </w:rPr>
              <w:t>Test for Activity A</w:t>
            </w:r>
          </w:p>
          <w:p w14:paraId="20700604" w14:textId="2D1CC02A" w:rsidR="004216E3" w:rsidRDefault="004216E3" w:rsidP="004216E3">
            <w:pPr>
              <w:rPr>
                <w:rFonts w:ascii="Calibri" w:eastAsia="Calibri" w:hAnsi="Calibri" w:cs="Calibri"/>
              </w:rPr>
            </w:pPr>
            <w:r w:rsidRPr="004B37D4">
              <w:rPr>
                <w:rFonts w:ascii="Calibri" w:eastAsia="Calibri" w:hAnsi="Calibri" w:cs="Calibri"/>
              </w:rPr>
              <w:t xml:space="preserve">Review and evaluate the sufficiency of written policies and procedures related to maintaining appropriate documentation to support </w:t>
            </w:r>
            <w:r w:rsidRPr="006633F2">
              <w:rPr>
                <w:rFonts w:ascii="Calibri" w:eastAsia="Calibri" w:hAnsi="Calibri" w:cs="Calibri"/>
              </w:rPr>
              <w:t>payments</w:t>
            </w:r>
            <w:r>
              <w:rPr>
                <w:rFonts w:ascii="Calibri" w:eastAsia="Calibri" w:hAnsi="Calibri" w:cs="Calibri"/>
              </w:rPr>
              <w:t xml:space="preserve"> in accordance with </w:t>
            </w:r>
            <w:r w:rsidRPr="00160BA6">
              <w:rPr>
                <w:rFonts w:ascii="Calibri" w:eastAsia="Calibri" w:hAnsi="Calibri" w:cs="Calibri"/>
              </w:rPr>
              <w:t xml:space="preserve">the </w:t>
            </w:r>
            <w:hyperlink r:id="rId26" w:history="1">
              <w:r w:rsidRPr="00F011A4">
                <w:rPr>
                  <w:rStyle w:val="Hyperlink"/>
                  <w:rFonts w:ascii="Calibri" w:eastAsia="Calibri" w:hAnsi="Calibri" w:cs="Calibri"/>
                </w:rPr>
                <w:t>New York State Archives’ Record Retention requirements</w:t>
              </w:r>
            </w:hyperlink>
            <w:r>
              <w:rPr>
                <w:rFonts w:ascii="Calibri" w:eastAsia="Calibri" w:hAnsi="Calibri" w:cs="Calibri"/>
              </w:rPr>
              <w:t xml:space="preserve"> and </w:t>
            </w:r>
            <w:hyperlink r:id="rId27" w:history="1">
              <w:r w:rsidR="000717C6" w:rsidRPr="000717C6">
                <w:rPr>
                  <w:rStyle w:val="Hyperlink"/>
                  <w:rFonts w:ascii="Calibri" w:eastAsia="Calibri" w:hAnsi="Calibri" w:cs="Calibri"/>
                </w:rPr>
                <w:t>GFO Section XII.3 – Record Retention</w:t>
              </w:r>
            </w:hyperlink>
            <w:r w:rsidR="000717C6">
              <w:rPr>
                <w:rFonts w:ascii="Calibri" w:eastAsia="Calibri" w:hAnsi="Calibri" w:cs="Calibri"/>
              </w:rPr>
              <w:t>.</w:t>
            </w:r>
          </w:p>
          <w:p w14:paraId="167C9A92" w14:textId="77777777" w:rsidR="004216E3" w:rsidRPr="50FF2DFA" w:rsidRDefault="004216E3" w:rsidP="00F679C1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893" w:type="dxa"/>
            <w:tcBorders>
              <w:top w:val="single" w:sz="4" w:space="0" w:color="000000" w:themeColor="text1"/>
              <w:bottom w:val="nil"/>
            </w:tcBorders>
            <w:tcMar>
              <w:left w:w="105" w:type="dxa"/>
              <w:right w:w="105" w:type="dxa"/>
            </w:tcMar>
          </w:tcPr>
          <w:p w14:paraId="6F7888C3" w14:textId="77777777" w:rsidR="004216E3" w:rsidRDefault="004216E3" w:rsidP="004216E3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t xml:space="preserve">Test Result for Activity </w:t>
            </w:r>
            <w:r>
              <w:rPr>
                <w:b/>
                <w:bCs/>
                <w:u w:val="single"/>
              </w:rPr>
              <w:t xml:space="preserve">A:  </w:t>
            </w:r>
          </w:p>
          <w:p w14:paraId="7E2389E3" w14:textId="77777777" w:rsidR="004216E3" w:rsidRDefault="00000000" w:rsidP="004216E3">
            <w:pPr>
              <w:rPr>
                <w:b/>
                <w:bCs/>
                <w:u w:val="single"/>
              </w:rPr>
            </w:pPr>
            <w:sdt>
              <w:sdtPr>
                <w:id w:val="-537281742"/>
                <w:placeholder>
                  <w:docPart w:val="4313BED4D2A34FBEB5C4BADE06832642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4216E3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45429C78" w14:textId="77777777" w:rsidR="004216E3" w:rsidRPr="50FF2DFA" w:rsidRDefault="004216E3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800" w:type="dxa"/>
            <w:tcBorders>
              <w:top w:val="single" w:sz="4" w:space="0" w:color="000000" w:themeColor="text1"/>
              <w:bottom w:val="nil"/>
            </w:tcBorders>
          </w:tcPr>
          <w:p w14:paraId="4F770A25" w14:textId="77777777" w:rsidR="004216E3" w:rsidRDefault="004216E3" w:rsidP="004216E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A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277981BC" w14:textId="77777777" w:rsidR="004216E3" w:rsidDel="00CE569C" w:rsidRDefault="004216E3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07338" w14:paraId="75785751" w14:textId="3DF5EA58" w:rsidTr="00F679C1">
        <w:trPr>
          <w:trHeight w:val="432"/>
        </w:trPr>
        <w:tc>
          <w:tcPr>
            <w:tcW w:w="2734" w:type="dxa"/>
            <w:tcBorders>
              <w:top w:val="nil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1C0C0E07" w14:textId="42A26B2B" w:rsidR="00307338" w:rsidRPr="00307338" w:rsidRDefault="001E51B4" w:rsidP="004216E3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u w:val="single"/>
              </w:rPr>
              <w:t>A</w:t>
            </w:r>
            <w:r w:rsidR="00307338">
              <w:rPr>
                <w:rFonts w:ascii="Calibri" w:eastAsia="Calibri" w:hAnsi="Calibri" w:cs="Calibri"/>
                <w:b/>
                <w:bCs/>
                <w:u w:val="single"/>
              </w:rPr>
              <w:t>ctivity B</w:t>
            </w:r>
          </w:p>
          <w:p w14:paraId="0509CD01" w14:textId="3116B1A6" w:rsidR="00307338" w:rsidRPr="00307338" w:rsidRDefault="00484A0B" w:rsidP="004216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Determine whether</w:t>
            </w:r>
            <w:r w:rsidRPr="00307338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307338" w:rsidRPr="00307338">
              <w:rPr>
                <w:rFonts w:ascii="Calibri" w:eastAsia="Calibri" w:hAnsi="Calibri" w:cs="Calibri"/>
                <w:b/>
                <w:bCs/>
              </w:rPr>
              <w:t xml:space="preserve">documentation supports payment, goods or services were received, and </w:t>
            </w:r>
            <w:r>
              <w:rPr>
                <w:rFonts w:ascii="Calibri" w:eastAsia="Calibri" w:hAnsi="Calibri" w:cs="Calibri"/>
                <w:b/>
                <w:bCs/>
              </w:rPr>
              <w:t xml:space="preserve">related </w:t>
            </w:r>
            <w:r w:rsidR="00307338" w:rsidRPr="00307338">
              <w:rPr>
                <w:rFonts w:ascii="Calibri" w:eastAsia="Calibri" w:hAnsi="Calibri" w:cs="Calibri"/>
                <w:b/>
                <w:bCs/>
              </w:rPr>
              <w:t xml:space="preserve">documents were </w:t>
            </w:r>
            <w:r>
              <w:rPr>
                <w:rFonts w:ascii="Calibri" w:eastAsia="Calibri" w:hAnsi="Calibri" w:cs="Calibri"/>
                <w:b/>
                <w:bCs/>
              </w:rPr>
              <w:t>maintained in accordance with record retention requirements</w:t>
            </w:r>
            <w:r w:rsidR="00307338" w:rsidRPr="00307338"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5127" w:type="dxa"/>
            <w:tcBorders>
              <w:top w:val="nil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070B9AE0" w14:textId="0E7B0992" w:rsidR="00D360AC" w:rsidRPr="00307338" w:rsidRDefault="00307338" w:rsidP="004216E3">
            <w:pPr>
              <w:spacing w:line="276" w:lineRule="auto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307338">
              <w:rPr>
                <w:rFonts w:ascii="Calibri" w:eastAsia="Calibri" w:hAnsi="Calibri" w:cs="Calibri"/>
                <w:b/>
                <w:bCs/>
                <w:u w:val="single"/>
              </w:rPr>
              <w:t>Test for Activity B</w:t>
            </w:r>
          </w:p>
          <w:p w14:paraId="0CCAA1D9" w14:textId="7B0C72DD" w:rsidR="00307338" w:rsidRPr="004B37D4" w:rsidRDefault="00307338" w:rsidP="00F679C1">
            <w:pPr>
              <w:spacing w:line="276" w:lineRule="auto"/>
              <w:rPr>
                <w:rFonts w:ascii="Calibri" w:eastAsia="Calibri" w:hAnsi="Calibri" w:cs="Calibri"/>
              </w:rPr>
            </w:pPr>
            <w:r w:rsidRPr="00041C4D">
              <w:t xml:space="preserve">For </w:t>
            </w:r>
            <w:r w:rsidR="002D0723">
              <w:rPr>
                <w:rFonts w:ascii="Calibri" w:eastAsia="Calibri" w:hAnsi="Calibri" w:cs="Calibri"/>
              </w:rPr>
              <w:t>each payment in the sample</w:t>
            </w:r>
            <w:r w:rsidRPr="00041C4D">
              <w:t xml:space="preserve">, perform the following testing procedures to determine whether the </w:t>
            </w:r>
            <w:r>
              <w:t xml:space="preserve">documentation supports the payment, </w:t>
            </w:r>
            <w:r w:rsidR="00484A0B">
              <w:t xml:space="preserve">including supporting that </w:t>
            </w:r>
            <w:r>
              <w:t>goods or services were received, and documents were retained</w:t>
            </w:r>
            <w:r w:rsidR="009669D7">
              <w:t>.  For each payment, determine whether</w:t>
            </w:r>
            <w:r w:rsidRPr="006633F2">
              <w:t>:</w:t>
            </w:r>
          </w:p>
          <w:p w14:paraId="1E99B7F2" w14:textId="279F8112" w:rsidR="00307338" w:rsidRDefault="009669D7" w:rsidP="004216E3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</w:t>
            </w:r>
            <w:r w:rsidR="00484A0B">
              <w:rPr>
                <w:rFonts w:ascii="Calibri" w:eastAsia="Calibri" w:hAnsi="Calibri" w:cs="Calibri"/>
              </w:rPr>
              <w:t xml:space="preserve"> </w:t>
            </w:r>
            <w:r w:rsidR="00307338">
              <w:rPr>
                <w:rFonts w:ascii="Calibri" w:eastAsia="Calibri" w:hAnsi="Calibri" w:cs="Calibri"/>
              </w:rPr>
              <w:t>agency o</w:t>
            </w:r>
            <w:r w:rsidR="00307338" w:rsidRPr="00160BA6">
              <w:rPr>
                <w:rFonts w:ascii="Calibri" w:eastAsia="Calibri" w:hAnsi="Calibri" w:cs="Calibri"/>
              </w:rPr>
              <w:t xml:space="preserve">btained and reviewed documentation (e.g., invoice, receiving documents, work orders, time sheets, reports, agreements, </w:t>
            </w:r>
            <w:r w:rsidR="00F679C1" w:rsidRPr="00160BA6">
              <w:rPr>
                <w:rFonts w:ascii="Calibri" w:eastAsia="Calibri" w:hAnsi="Calibri" w:cs="Calibri"/>
              </w:rPr>
              <w:t>sign-in</w:t>
            </w:r>
            <w:r w:rsidR="00307338" w:rsidRPr="00160BA6">
              <w:rPr>
                <w:rFonts w:ascii="Calibri" w:eastAsia="Calibri" w:hAnsi="Calibri" w:cs="Calibri"/>
              </w:rPr>
              <w:t xml:space="preserve"> sheets, certifications, third-party invoices) </w:t>
            </w:r>
            <w:r w:rsidR="00484A0B">
              <w:rPr>
                <w:rFonts w:ascii="Calibri" w:eastAsia="Calibri" w:hAnsi="Calibri" w:cs="Calibri"/>
              </w:rPr>
              <w:t>supporting the appropriateness of</w:t>
            </w:r>
            <w:r w:rsidR="00307338">
              <w:rPr>
                <w:rFonts w:ascii="Calibri" w:eastAsia="Calibri" w:hAnsi="Calibri" w:cs="Calibri"/>
              </w:rPr>
              <w:t xml:space="preserve"> the invoice</w:t>
            </w:r>
            <w:r w:rsidR="00307338" w:rsidRPr="00160BA6">
              <w:rPr>
                <w:rFonts w:ascii="Calibri" w:eastAsia="Calibri" w:hAnsi="Calibri" w:cs="Calibri"/>
              </w:rPr>
              <w:t xml:space="preserve">. </w:t>
            </w:r>
          </w:p>
          <w:p w14:paraId="751095F5" w14:textId="1155372B" w:rsidR="00307338" w:rsidRPr="00160BA6" w:rsidRDefault="00307338" w:rsidP="00F679C1">
            <w:pPr>
              <w:pStyle w:val="ListParagraph"/>
              <w:numPr>
                <w:ilvl w:val="1"/>
                <w:numId w:val="35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instances where the agency did not obtain or review documentation, the agency should complete these steps to determine if the payment was appropriate. If not, the payment should be recouped. </w:t>
            </w:r>
          </w:p>
          <w:p w14:paraId="1430010A" w14:textId="20A24F0B" w:rsidR="00307338" w:rsidRDefault="00307338" w:rsidP="004216E3">
            <w:pPr>
              <w:pStyle w:val="ListParagraph"/>
              <w:numPr>
                <w:ilvl w:val="0"/>
                <w:numId w:val="35"/>
              </w:num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The </w:t>
            </w:r>
            <w:proofErr w:type="gramStart"/>
            <w:r>
              <w:rPr>
                <w:rFonts w:ascii="Calibri" w:eastAsia="Calibri" w:hAnsi="Calibri" w:cs="Calibri"/>
              </w:rPr>
              <w:t>agency m</w:t>
            </w:r>
            <w:r w:rsidRPr="00160BA6">
              <w:rPr>
                <w:rFonts w:ascii="Calibri" w:eastAsia="Calibri" w:hAnsi="Calibri" w:cs="Calibri"/>
              </w:rPr>
              <w:t>aintained</w:t>
            </w:r>
            <w:proofErr w:type="gramEnd"/>
            <w:r w:rsidRPr="00160BA6">
              <w:rPr>
                <w:rFonts w:ascii="Calibri" w:eastAsia="Calibri" w:hAnsi="Calibri" w:cs="Calibri"/>
              </w:rPr>
              <w:t xml:space="preserve"> documentation in accordance with the </w:t>
            </w:r>
            <w:hyperlink r:id="rId28" w:history="1">
              <w:r w:rsidRPr="00D345E1">
                <w:rPr>
                  <w:rStyle w:val="Hyperlink"/>
                  <w:rFonts w:ascii="Calibri" w:eastAsia="Calibri" w:hAnsi="Calibri" w:cs="Calibri"/>
                </w:rPr>
                <w:t xml:space="preserve">New York State Archives’ </w:t>
              </w:r>
              <w:r>
                <w:rPr>
                  <w:rStyle w:val="Hyperlink"/>
                  <w:rFonts w:ascii="Calibri" w:eastAsia="Calibri" w:hAnsi="Calibri" w:cs="Calibri"/>
                </w:rPr>
                <w:t>R</w:t>
              </w:r>
              <w:r w:rsidRPr="00D345E1">
                <w:rPr>
                  <w:rStyle w:val="Hyperlink"/>
                  <w:rFonts w:ascii="Calibri" w:eastAsia="Calibri" w:hAnsi="Calibri" w:cs="Calibri"/>
                </w:rPr>
                <w:t xml:space="preserve">ecord </w:t>
              </w:r>
              <w:r>
                <w:rPr>
                  <w:rStyle w:val="Hyperlink"/>
                  <w:rFonts w:ascii="Calibri" w:eastAsia="Calibri" w:hAnsi="Calibri" w:cs="Calibri"/>
                </w:rPr>
                <w:t>R</w:t>
              </w:r>
              <w:r w:rsidRPr="00D345E1">
                <w:rPr>
                  <w:rStyle w:val="Hyperlink"/>
                  <w:rFonts w:ascii="Calibri" w:eastAsia="Calibri" w:hAnsi="Calibri" w:cs="Calibri"/>
                </w:rPr>
                <w:t>etention requirements.</w:t>
              </w:r>
            </w:hyperlink>
          </w:p>
          <w:p w14:paraId="7314D092" w14:textId="537089F8" w:rsidR="00307338" w:rsidRPr="00F679C1" w:rsidRDefault="00307338" w:rsidP="00F67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F679C1">
              <w:rPr>
                <w:rFonts w:ascii="Calibri" w:eastAsia="Calibri" w:hAnsi="Calibri" w:cs="Calibri"/>
              </w:rPr>
              <w:t>Document instances where the agency did not receive or maintain sufficient supporting documentation</w:t>
            </w:r>
            <w:r>
              <w:t xml:space="preserve"> and </w:t>
            </w:r>
            <w:r w:rsidRPr="007567C3">
              <w:t xml:space="preserve">review with </w:t>
            </w:r>
            <w:r>
              <w:t>the appropriate agency officials</w:t>
            </w:r>
            <w:r w:rsidRPr="007567C3">
              <w:t>.</w:t>
            </w:r>
            <w:r>
              <w:t xml:space="preserve"> </w:t>
            </w:r>
            <w:r w:rsidRPr="00F679C1">
              <w:rPr>
                <w:rFonts w:ascii="Calibri" w:eastAsia="Calibri" w:hAnsi="Calibri" w:cs="Calibri"/>
              </w:rPr>
              <w:t xml:space="preserve">For </w:t>
            </w:r>
            <w:r w:rsidR="008625A9" w:rsidRPr="00F679C1">
              <w:rPr>
                <w:rFonts w:ascii="Calibri" w:eastAsia="Calibri" w:hAnsi="Calibri" w:cs="Calibri"/>
              </w:rPr>
              <w:t>findings</w:t>
            </w:r>
            <w:r w:rsidR="008625A9">
              <w:rPr>
                <w:rFonts w:ascii="Calibri" w:eastAsia="Calibri" w:hAnsi="Calibri" w:cs="Calibri"/>
              </w:rPr>
              <w:t xml:space="preserve"> the agency deems are significant</w:t>
            </w:r>
            <w:r w:rsidR="008625A9" w:rsidRPr="00F679C1">
              <w:rPr>
                <w:rFonts w:ascii="Calibri" w:eastAsia="Calibri" w:hAnsi="Calibri" w:cs="Calibri"/>
              </w:rPr>
              <w:t>, determine</w:t>
            </w:r>
            <w:r w:rsidR="008625A9">
              <w:rPr>
                <w:rFonts w:ascii="Calibri" w:eastAsia="Calibri" w:hAnsi="Calibri" w:cs="Calibri"/>
              </w:rPr>
              <w:t xml:space="preserve"> and document</w:t>
            </w:r>
            <w:r w:rsidRPr="00F679C1">
              <w:rPr>
                <w:rFonts w:ascii="Calibri" w:eastAsia="Calibri" w:hAnsi="Calibri" w:cs="Calibri"/>
              </w:rPr>
              <w:t xml:space="preserve"> the corrective action or compensating controls.</w:t>
            </w:r>
          </w:p>
        </w:tc>
        <w:tc>
          <w:tcPr>
            <w:tcW w:w="2893" w:type="dxa"/>
            <w:tcBorders>
              <w:top w:val="nil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077698E0" w14:textId="70D37D86" w:rsidR="00DD14E3" w:rsidRDefault="004216E3" w:rsidP="004216E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T</w:t>
            </w:r>
            <w:r w:rsidR="00DD14E3" w:rsidRPr="00F42EF1">
              <w:rPr>
                <w:b/>
                <w:bCs/>
                <w:u w:val="single"/>
              </w:rPr>
              <w:t xml:space="preserve">est Result for Activity </w:t>
            </w:r>
            <w:r w:rsidR="00DD14E3">
              <w:rPr>
                <w:b/>
                <w:bCs/>
                <w:u w:val="single"/>
              </w:rPr>
              <w:t xml:space="preserve">B:  </w:t>
            </w:r>
          </w:p>
          <w:p w14:paraId="59907A4C" w14:textId="6BD37774" w:rsidR="00DD14E3" w:rsidRDefault="00000000" w:rsidP="00F679C1">
            <w:pPr>
              <w:spacing w:line="259" w:lineRule="auto"/>
              <w:rPr>
                <w:rFonts w:ascii="Calibri" w:eastAsia="Calibri" w:hAnsi="Calibri" w:cs="Calibri"/>
              </w:rPr>
            </w:pPr>
            <w:sdt>
              <w:sdtPr>
                <w:id w:val="-501430681"/>
                <w:placeholder>
                  <w:docPart w:val="78A528AE9D3A4B29866D23A800581A15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DD14E3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397414A7" w14:textId="77777777" w:rsidR="00DD14E3" w:rsidRDefault="00DD14E3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985A3C1" w14:textId="77777777" w:rsidR="00DD14E3" w:rsidRDefault="00DD14E3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55A7E05" w14:textId="77777777" w:rsidR="00DD14E3" w:rsidRDefault="00DD14E3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78C1F83" w14:textId="77777777" w:rsidR="00DD14E3" w:rsidRDefault="00DD14E3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BC8B000" w14:textId="3D6AC057" w:rsidR="00815484" w:rsidRPr="00DD14E3" w:rsidRDefault="00815484" w:rsidP="004216E3">
            <w:pPr>
              <w:rPr>
                <w:b/>
                <w:bCs/>
                <w:u w:val="single"/>
              </w:rPr>
            </w:pPr>
          </w:p>
        </w:tc>
        <w:tc>
          <w:tcPr>
            <w:tcW w:w="4800" w:type="dxa"/>
            <w:tcBorders>
              <w:top w:val="nil"/>
              <w:bottom w:val="single" w:sz="6" w:space="0" w:color="auto"/>
            </w:tcBorders>
          </w:tcPr>
          <w:p w14:paraId="1E2C1819" w14:textId="2FFE3F9C" w:rsidR="00815484" w:rsidRDefault="00815484" w:rsidP="004216E3">
            <w:pPr>
              <w:rPr>
                <w:rFonts w:ascii="Calibri" w:eastAsia="Calibri" w:hAnsi="Calibri" w:cs="Calibri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B</w:t>
            </w:r>
            <w:r w:rsidRPr="00F42EF1">
              <w:rPr>
                <w:b/>
                <w:bCs/>
                <w:u w:val="single"/>
              </w:rPr>
              <w:t>:</w:t>
            </w:r>
          </w:p>
        </w:tc>
      </w:tr>
    </w:tbl>
    <w:p w14:paraId="6A75AF85" w14:textId="5FCE81F9" w:rsidR="00886004" w:rsidRDefault="00886004" w:rsidP="00160BA6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br w:type="page"/>
      </w:r>
    </w:p>
    <w:p w14:paraId="080CA0D0" w14:textId="3809F867" w:rsidR="0005637E" w:rsidRDefault="008A0342" w:rsidP="00160BA6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lastRenderedPageBreak/>
        <w:t xml:space="preserve">2025 AGENCY CERTIFICATION OF </w:t>
      </w:r>
      <w:r w:rsidR="0005637E" w:rsidRPr="50FF2DFA">
        <w:rPr>
          <w:rFonts w:ascii="Calibri" w:eastAsia="Calibri" w:hAnsi="Calibri" w:cs="Calibri"/>
          <w:b/>
          <w:bCs/>
          <w:color w:val="000000" w:themeColor="text1"/>
        </w:rPr>
        <w:t>INTERNAL CONTROLS O</w:t>
      </w:r>
      <w:r>
        <w:rPr>
          <w:rFonts w:ascii="Calibri" w:eastAsia="Calibri" w:hAnsi="Calibri" w:cs="Calibri"/>
          <w:b/>
          <w:bCs/>
          <w:color w:val="000000" w:themeColor="text1"/>
        </w:rPr>
        <w:t>VER</w:t>
      </w:r>
      <w:r w:rsidR="0005637E" w:rsidRPr="50FF2DFA">
        <w:rPr>
          <w:rFonts w:ascii="Calibri" w:eastAsia="Calibri" w:hAnsi="Calibri" w:cs="Calibri"/>
          <w:b/>
          <w:bCs/>
          <w:color w:val="000000" w:themeColor="text1"/>
        </w:rPr>
        <w:t xml:space="preserve"> THE </w:t>
      </w:r>
      <w:r w:rsidR="0005637E">
        <w:rPr>
          <w:rFonts w:ascii="Calibri" w:eastAsia="Calibri" w:hAnsi="Calibri" w:cs="Calibri"/>
          <w:b/>
          <w:bCs/>
          <w:color w:val="000000" w:themeColor="text1"/>
        </w:rPr>
        <w:t>VOUCHER MASS APPROVAL</w:t>
      </w:r>
      <w:r w:rsidR="0005637E" w:rsidRPr="50FF2DFA">
        <w:rPr>
          <w:rFonts w:ascii="Calibri" w:eastAsia="Calibri" w:hAnsi="Calibri" w:cs="Calibri"/>
          <w:b/>
          <w:bCs/>
          <w:color w:val="000000" w:themeColor="text1"/>
        </w:rPr>
        <w:t xml:space="preserve"> PROCES</w:t>
      </w:r>
      <w:r w:rsidR="0005637E">
        <w:rPr>
          <w:rFonts w:ascii="Calibri" w:eastAsia="Calibri" w:hAnsi="Calibri" w:cs="Calibri"/>
          <w:b/>
          <w:bCs/>
          <w:color w:val="000000" w:themeColor="text1"/>
        </w:rPr>
        <w:t>S</w:t>
      </w:r>
      <w:r w:rsidR="0005637E" w:rsidRPr="50FF2DFA">
        <w:rPr>
          <w:rFonts w:ascii="Calibri" w:eastAsia="Calibri" w:hAnsi="Calibri" w:cs="Calibri"/>
          <w:b/>
          <w:bCs/>
          <w:color w:val="000000" w:themeColor="text1"/>
        </w:rPr>
        <w:t>:</w:t>
      </w:r>
    </w:p>
    <w:p w14:paraId="2D1E2EF8" w14:textId="25317C8C" w:rsidR="0005637E" w:rsidRDefault="0005637E" w:rsidP="00160BA6">
      <w:pPr>
        <w:jc w:val="center"/>
        <w:rPr>
          <w:rFonts w:ascii="Calibri" w:eastAsia="Calibri" w:hAnsi="Calibri" w:cs="Calibri"/>
          <w:color w:val="000000" w:themeColor="text1"/>
        </w:rPr>
      </w:pPr>
      <w:r w:rsidRPr="50FF2DFA">
        <w:rPr>
          <w:rFonts w:ascii="Calibri" w:eastAsia="Calibri" w:hAnsi="Calibri" w:cs="Calibri"/>
          <w:b/>
          <w:bCs/>
          <w:color w:val="000000" w:themeColor="text1"/>
        </w:rPr>
        <w:t>AUDIT PROGRAM</w:t>
      </w:r>
    </w:p>
    <w:p w14:paraId="7C0502A4" w14:textId="32B5D434" w:rsidR="00844A91" w:rsidRDefault="10264DD1" w:rsidP="00160BA6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50FF2DFA">
        <w:rPr>
          <w:rFonts w:ascii="Calibri" w:eastAsia="Calibri" w:hAnsi="Calibri" w:cs="Calibri"/>
          <w:color w:val="000000" w:themeColor="text1"/>
        </w:rPr>
        <w:t>The</w:t>
      </w:r>
      <w:r w:rsidR="0005637E">
        <w:rPr>
          <w:rFonts w:ascii="Calibri" w:eastAsia="Calibri" w:hAnsi="Calibri" w:cs="Calibri"/>
          <w:color w:val="000000" w:themeColor="text1"/>
        </w:rPr>
        <w:t xml:space="preserve"> following</w:t>
      </w:r>
      <w:r w:rsidRPr="50FF2DFA">
        <w:rPr>
          <w:rFonts w:ascii="Calibri" w:eastAsia="Calibri" w:hAnsi="Calibri" w:cs="Calibri"/>
          <w:color w:val="000000" w:themeColor="text1"/>
        </w:rPr>
        <w:t xml:space="preserve"> audit program may be used to </w:t>
      </w:r>
      <w:r w:rsidR="005C6997">
        <w:rPr>
          <w:rFonts w:ascii="Calibri" w:eastAsia="Calibri" w:hAnsi="Calibri" w:cs="Calibri"/>
          <w:color w:val="000000" w:themeColor="text1"/>
        </w:rPr>
        <w:t xml:space="preserve">guide </w:t>
      </w:r>
      <w:r w:rsidRPr="50FF2DFA">
        <w:rPr>
          <w:rFonts w:ascii="Calibri" w:eastAsia="Calibri" w:hAnsi="Calibri" w:cs="Calibri"/>
          <w:color w:val="000000" w:themeColor="text1"/>
        </w:rPr>
        <w:t>the agency’s assessment of internal controls</w:t>
      </w:r>
      <w:r w:rsidR="0005637E">
        <w:rPr>
          <w:rFonts w:ascii="Calibri" w:eastAsia="Calibri" w:hAnsi="Calibri" w:cs="Calibri"/>
          <w:color w:val="000000" w:themeColor="text1"/>
        </w:rPr>
        <w:t xml:space="preserve"> o</w:t>
      </w:r>
      <w:r w:rsidR="005C6997">
        <w:rPr>
          <w:rFonts w:ascii="Calibri" w:eastAsia="Calibri" w:hAnsi="Calibri" w:cs="Calibri"/>
          <w:color w:val="000000" w:themeColor="text1"/>
        </w:rPr>
        <w:t>ver</w:t>
      </w:r>
      <w:r w:rsidR="0005637E">
        <w:rPr>
          <w:rFonts w:ascii="Calibri" w:eastAsia="Calibri" w:hAnsi="Calibri" w:cs="Calibri"/>
          <w:color w:val="000000" w:themeColor="text1"/>
        </w:rPr>
        <w:t xml:space="preserve"> mass approved payments</w:t>
      </w:r>
      <w:r w:rsidRPr="50FF2DFA">
        <w:rPr>
          <w:rFonts w:ascii="Calibri" w:eastAsia="Calibri" w:hAnsi="Calibri" w:cs="Calibri"/>
          <w:color w:val="000000" w:themeColor="text1"/>
        </w:rPr>
        <w:t xml:space="preserve">.  </w:t>
      </w:r>
      <w:r w:rsidR="005C6997">
        <w:rPr>
          <w:rFonts w:ascii="Calibri" w:eastAsia="Calibri" w:hAnsi="Calibri" w:cs="Calibri"/>
          <w:color w:val="000000" w:themeColor="text1"/>
        </w:rPr>
        <w:t xml:space="preserve">For each </w:t>
      </w:r>
      <w:r w:rsidR="00EA0C45">
        <w:rPr>
          <w:rFonts w:ascii="Calibri" w:eastAsia="Calibri" w:hAnsi="Calibri" w:cs="Calibri"/>
          <w:color w:val="000000" w:themeColor="text1"/>
        </w:rPr>
        <w:t xml:space="preserve">control </w:t>
      </w:r>
      <w:r w:rsidR="005C6997">
        <w:rPr>
          <w:rFonts w:ascii="Calibri" w:eastAsia="Calibri" w:hAnsi="Calibri" w:cs="Calibri"/>
          <w:color w:val="000000" w:themeColor="text1"/>
        </w:rPr>
        <w:t>objective, p</w:t>
      </w:r>
      <w:r w:rsidRPr="50FF2DFA">
        <w:rPr>
          <w:rFonts w:ascii="Calibri" w:eastAsia="Calibri" w:hAnsi="Calibri" w:cs="Calibri"/>
          <w:color w:val="000000" w:themeColor="text1"/>
        </w:rPr>
        <w:t>lease describe the controls in place</w:t>
      </w:r>
      <w:r w:rsidR="004F3755">
        <w:rPr>
          <w:rFonts w:ascii="Calibri" w:eastAsia="Calibri" w:hAnsi="Calibri" w:cs="Calibri"/>
          <w:color w:val="000000" w:themeColor="text1"/>
        </w:rPr>
        <w:t xml:space="preserve"> for the objective</w:t>
      </w:r>
      <w:r w:rsidRPr="50FF2DFA">
        <w:rPr>
          <w:rFonts w:ascii="Calibri" w:eastAsia="Calibri" w:hAnsi="Calibri" w:cs="Calibri"/>
          <w:color w:val="000000" w:themeColor="text1"/>
        </w:rPr>
        <w:t>, the testing done to determine whether the controls are working as intended and the results of this testing</w:t>
      </w:r>
      <w:r w:rsidR="00EA0C45">
        <w:rPr>
          <w:rFonts w:ascii="Calibri" w:eastAsia="Calibri" w:hAnsi="Calibri" w:cs="Calibri"/>
          <w:color w:val="000000" w:themeColor="text1"/>
        </w:rPr>
        <w:t xml:space="preserve"> within the Results of the Testing column</w:t>
      </w:r>
      <w:r w:rsidRPr="50FF2DFA">
        <w:rPr>
          <w:rFonts w:ascii="Calibri" w:eastAsia="Calibri" w:hAnsi="Calibri" w:cs="Calibri"/>
          <w:color w:val="000000" w:themeColor="text1"/>
        </w:rPr>
        <w:t xml:space="preserve">.  Also, if the agency identifies a lack of controls or any weaknesses in established controls, include a plan for corrective action or identify compensating controls.   </w:t>
      </w:r>
    </w:p>
    <w:p w14:paraId="32C917FE" w14:textId="77777777" w:rsidR="005C6997" w:rsidRDefault="005C6997" w:rsidP="00160BA6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30331AFD" w14:textId="58911A1C" w:rsidR="00844A91" w:rsidRDefault="00844A91" w:rsidP="50FF2DFA">
      <w:pPr>
        <w:spacing w:after="0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731"/>
        <w:gridCol w:w="4981"/>
        <w:gridCol w:w="2849"/>
        <w:gridCol w:w="4570"/>
      </w:tblGrid>
      <w:tr w:rsidR="00AA40AC" w14:paraId="6E86F1BD" w14:textId="2B2521D9" w:rsidTr="005A348B">
        <w:trPr>
          <w:trHeight w:val="570"/>
        </w:trPr>
        <w:tc>
          <w:tcPr>
            <w:tcW w:w="0" w:type="auto"/>
            <w:gridSpan w:val="4"/>
            <w:shd w:val="clear" w:color="auto" w:fill="9CC2E5" w:themeFill="accent5" w:themeFillTint="99"/>
            <w:tcMar>
              <w:left w:w="105" w:type="dxa"/>
              <w:right w:w="105" w:type="dxa"/>
            </w:tcMar>
            <w:vAlign w:val="center"/>
          </w:tcPr>
          <w:p w14:paraId="4A904EB6" w14:textId="1056DD94" w:rsidR="00AA40AC" w:rsidRPr="50FF2DFA" w:rsidRDefault="00AA40AC" w:rsidP="50FF2DF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MASS APPROVAL PAYMENT</w:t>
            </w:r>
            <w:r>
              <w:rPr>
                <w:rFonts w:ascii="Calibri" w:eastAsia="Calibri" w:hAnsi="Calibri" w:cs="Calibri"/>
                <w:b/>
                <w:bCs/>
              </w:rPr>
              <w:t xml:space="preserve"> PROCESS</w:t>
            </w:r>
          </w:p>
        </w:tc>
      </w:tr>
      <w:tr w:rsidR="00AA40AC" w14:paraId="3E32C94E" w14:textId="1D287489" w:rsidTr="005A348B">
        <w:trPr>
          <w:trHeight w:val="570"/>
        </w:trPr>
        <w:tc>
          <w:tcPr>
            <w:tcW w:w="0" w:type="auto"/>
            <w:gridSpan w:val="4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FD537C" w14:textId="77777777" w:rsidR="00AA40AC" w:rsidRDefault="00AA40AC" w:rsidP="00AA40A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66D80">
              <w:rPr>
                <w:rFonts w:ascii="Calibri" w:eastAsia="Calibri" w:hAnsi="Calibri" w:cs="Calibri"/>
                <w:b/>
                <w:bCs/>
              </w:rPr>
              <w:t>Objective 1</w:t>
            </w:r>
          </w:p>
          <w:p w14:paraId="7B78B43B" w14:textId="1F69BE38" w:rsidR="00AA40AC" w:rsidRDefault="00AA40AC" w:rsidP="00AA40A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To determine </w:t>
            </w:r>
            <w:r w:rsidR="0056592D">
              <w:rPr>
                <w:rFonts w:ascii="Calibri" w:eastAsia="Calibri" w:hAnsi="Calibri" w:cs="Calibri"/>
                <w:b/>
                <w:bCs/>
              </w:rPr>
              <w:t>w</w:t>
            </w:r>
            <w:r w:rsidR="0056592D">
              <w:rPr>
                <w:b/>
                <w:bCs/>
              </w:rPr>
              <w:t>hether</w:t>
            </w:r>
            <w:r>
              <w:rPr>
                <w:rFonts w:ascii="Calibri" w:eastAsia="Calibri" w:hAnsi="Calibri" w:cs="Calibri"/>
                <w:b/>
                <w:bCs/>
              </w:rPr>
              <w:t xml:space="preserve"> the agency obtained appropriate support for all payments and has a process that includes verifying the following:</w:t>
            </w:r>
          </w:p>
          <w:p w14:paraId="340B6C22" w14:textId="77777777" w:rsidR="00AA40AC" w:rsidRPr="00366D80" w:rsidRDefault="00AA40AC" w:rsidP="00AA40A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A166A" w14:paraId="085C0690" w14:textId="35402F51" w:rsidTr="00F679C1">
        <w:trPr>
          <w:trHeight w:val="570"/>
        </w:trPr>
        <w:tc>
          <w:tcPr>
            <w:tcW w:w="2782" w:type="dxa"/>
            <w:tcMar>
              <w:left w:w="105" w:type="dxa"/>
              <w:right w:w="105" w:type="dxa"/>
            </w:tcMar>
            <w:vAlign w:val="center"/>
          </w:tcPr>
          <w:p w14:paraId="1EBDD81C" w14:textId="671FB6A5" w:rsidR="00AA40AC" w:rsidRDefault="00AA40AC" w:rsidP="50FF2DFA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Activities</w:t>
            </w:r>
          </w:p>
        </w:tc>
        <w:tc>
          <w:tcPr>
            <w:tcW w:w="5040" w:type="dxa"/>
            <w:tcMar>
              <w:left w:w="105" w:type="dxa"/>
              <w:right w:w="105" w:type="dxa"/>
            </w:tcMar>
            <w:vAlign w:val="center"/>
          </w:tcPr>
          <w:p w14:paraId="0BA18601" w14:textId="132F455F" w:rsidR="00AA40AC" w:rsidRDefault="00AA40AC" w:rsidP="00142591">
            <w:pPr>
              <w:spacing w:line="259" w:lineRule="auto"/>
              <w:ind w:left="-102"/>
              <w:jc w:val="center"/>
              <w:rPr>
                <w:rFonts w:ascii="Calibri" w:eastAsia="Calibri" w:hAnsi="Calibri" w:cs="Calibri"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Testing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  <w:vAlign w:val="center"/>
          </w:tcPr>
          <w:p w14:paraId="0041D739" w14:textId="0BF17726" w:rsidR="00AA40AC" w:rsidRDefault="00AA40AC" w:rsidP="00CE569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 xml:space="preserve">Results of Testing: </w:t>
            </w:r>
          </w:p>
        </w:tc>
        <w:tc>
          <w:tcPr>
            <w:tcW w:w="4762" w:type="dxa"/>
          </w:tcPr>
          <w:p w14:paraId="7A63FD88" w14:textId="4B9F146B" w:rsidR="00AA40AC" w:rsidRPr="50FF2DFA" w:rsidRDefault="002D4288" w:rsidP="50FF2DFA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If weaknesses are identified, please include a </w:t>
            </w:r>
            <w:r w:rsidRPr="50FF2DFA">
              <w:rPr>
                <w:rFonts w:ascii="Calibri" w:eastAsia="Calibri" w:hAnsi="Calibri" w:cs="Calibri"/>
                <w:b/>
                <w:bCs/>
              </w:rPr>
              <w:t>Corrective Action Plan</w:t>
            </w:r>
            <w:r>
              <w:rPr>
                <w:rFonts w:ascii="Calibri" w:eastAsia="Calibri" w:hAnsi="Calibri" w:cs="Calibri"/>
                <w:b/>
                <w:bCs/>
              </w:rPr>
              <w:t xml:space="preserve"> (CAP)</w:t>
            </w:r>
            <w:r w:rsidRPr="50FF2DFA">
              <w:rPr>
                <w:rFonts w:ascii="Calibri" w:eastAsia="Calibri" w:hAnsi="Calibri" w:cs="Calibri"/>
                <w:b/>
                <w:bCs/>
              </w:rPr>
              <w:t xml:space="preserve"> or Compensating Controls for Weaknesses</w:t>
            </w:r>
            <w:r>
              <w:rPr>
                <w:rFonts w:ascii="Calibri" w:eastAsia="Calibri" w:hAnsi="Calibri" w:cs="Calibri"/>
                <w:b/>
                <w:bCs/>
              </w:rPr>
              <w:t xml:space="preserve"> (CCW)</w:t>
            </w:r>
          </w:p>
        </w:tc>
      </w:tr>
      <w:tr w:rsidR="004C3299" w14:paraId="61528E4C" w14:textId="77777777" w:rsidTr="003717B8">
        <w:trPr>
          <w:trHeight w:val="570"/>
        </w:trPr>
        <w:tc>
          <w:tcPr>
            <w:tcW w:w="2782" w:type="dxa"/>
            <w:tcMar>
              <w:left w:w="105" w:type="dxa"/>
              <w:right w:w="105" w:type="dxa"/>
            </w:tcMar>
          </w:tcPr>
          <w:p w14:paraId="1840D986" w14:textId="77777777" w:rsidR="004C3299" w:rsidRDefault="004C3299" w:rsidP="004C329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u w:val="single"/>
              </w:rPr>
              <w:t>Sample Selection</w:t>
            </w:r>
          </w:p>
          <w:p w14:paraId="725EA538" w14:textId="019AF054" w:rsidR="004C3299" w:rsidRDefault="004C3299" w:rsidP="004C3299">
            <w:pPr>
              <w:rPr>
                <w:rFonts w:ascii="Calibri" w:eastAsia="Calibri" w:hAnsi="Calibri" w:cs="Calibri"/>
              </w:rPr>
            </w:pPr>
            <w:r w:rsidRPr="007567C3">
              <w:rPr>
                <w:rFonts w:ascii="Calibri" w:eastAsia="Calibri" w:hAnsi="Calibri" w:cs="Calibri"/>
              </w:rPr>
              <w:t>Select</w:t>
            </w:r>
            <w:r w:rsidRPr="00160BA6">
              <w:rPr>
                <w:rFonts w:ascii="Calibri" w:eastAsia="Calibri" w:hAnsi="Calibri" w:cs="Calibri"/>
              </w:rPr>
              <w:t xml:space="preserve"> a representative sample of payments</w:t>
            </w:r>
            <w:r w:rsidRPr="007567C3">
              <w:rPr>
                <w:rFonts w:ascii="Calibri" w:eastAsia="Calibri" w:hAnsi="Calibri" w:cs="Calibri"/>
              </w:rPr>
              <w:t xml:space="preserve"> for the tests </w:t>
            </w:r>
            <w:r>
              <w:rPr>
                <w:rFonts w:ascii="Calibri" w:eastAsia="Calibri" w:hAnsi="Calibri" w:cs="Calibri"/>
              </w:rPr>
              <w:t xml:space="preserve">in the </w:t>
            </w:r>
            <w:r w:rsidR="00790FF9">
              <w:rPr>
                <w:rFonts w:ascii="Calibri" w:eastAsia="Calibri" w:hAnsi="Calibri" w:cs="Calibri"/>
              </w:rPr>
              <w:t>voucher mass approval</w:t>
            </w:r>
            <w:r>
              <w:rPr>
                <w:rFonts w:ascii="Calibri" w:eastAsia="Calibri" w:hAnsi="Calibri" w:cs="Calibri"/>
              </w:rPr>
              <w:t xml:space="preserve"> section of this audit program.</w:t>
            </w:r>
          </w:p>
          <w:p w14:paraId="2FDFAE60" w14:textId="62A5D25B" w:rsidR="004C3299" w:rsidRPr="50FF2DFA" w:rsidRDefault="004C3299" w:rsidP="003717B8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040" w:type="dxa"/>
            <w:tcMar>
              <w:left w:w="105" w:type="dxa"/>
              <w:right w:w="105" w:type="dxa"/>
            </w:tcMar>
          </w:tcPr>
          <w:p w14:paraId="54521684" w14:textId="77777777" w:rsidR="004C3299" w:rsidRDefault="004C3299" w:rsidP="004C3299">
            <w:pPr>
              <w:rPr>
                <w:rFonts w:ascii="Calibri" w:eastAsia="Calibri" w:hAnsi="Calibri" w:cs="Calibri"/>
              </w:rPr>
            </w:pPr>
            <w:r w:rsidRPr="007567C3">
              <w:rPr>
                <w:rFonts w:ascii="Calibri" w:eastAsia="Calibri" w:hAnsi="Calibri" w:cs="Calibri"/>
              </w:rPr>
              <w:t>Select</w:t>
            </w:r>
            <w:r w:rsidRPr="00160BA6">
              <w:rPr>
                <w:rFonts w:ascii="Calibri" w:eastAsia="Calibri" w:hAnsi="Calibri" w:cs="Calibri"/>
              </w:rPr>
              <w:t xml:space="preserve"> a representative sample of </w:t>
            </w:r>
            <w:r>
              <w:rPr>
                <w:rFonts w:ascii="Calibri" w:eastAsia="Calibri" w:hAnsi="Calibri" w:cs="Calibri"/>
              </w:rPr>
              <w:t>mass approved</w:t>
            </w:r>
            <w:r w:rsidRPr="00160BA6">
              <w:rPr>
                <w:rFonts w:ascii="Calibri" w:eastAsia="Calibri" w:hAnsi="Calibri" w:cs="Calibri"/>
              </w:rPr>
              <w:t xml:space="preserve"> payments</w:t>
            </w:r>
            <w:r w:rsidRPr="007567C3">
              <w:rPr>
                <w:rFonts w:ascii="Calibri" w:eastAsia="Calibri" w:hAnsi="Calibri" w:cs="Calibri"/>
              </w:rPr>
              <w:t xml:space="preserve"> for the </w:t>
            </w:r>
            <w:r>
              <w:rPr>
                <w:rFonts w:ascii="Calibri" w:eastAsia="Calibri" w:hAnsi="Calibri" w:cs="Calibri"/>
              </w:rPr>
              <w:t>subsequent</w:t>
            </w:r>
            <w:r w:rsidRPr="007567C3">
              <w:rPr>
                <w:rFonts w:ascii="Calibri" w:eastAsia="Calibri" w:hAnsi="Calibri" w:cs="Calibri"/>
              </w:rPr>
              <w:t xml:space="preserve"> tests using the following steps:</w:t>
            </w:r>
          </w:p>
          <w:p w14:paraId="6C36A20A" w14:textId="77777777" w:rsidR="004C3299" w:rsidRDefault="004C3299" w:rsidP="004C3299">
            <w:pPr>
              <w:pStyle w:val="ListParagraph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 w:rsidRPr="009B3686">
              <w:rPr>
                <w:rFonts w:ascii="Calibri" w:eastAsia="Calibri" w:hAnsi="Calibri" w:cs="Calibri"/>
              </w:rPr>
              <w:t>Run the SFS query: “NY_AP_VCHR_MASS_APPROVED”</w:t>
            </w:r>
            <w:r>
              <w:rPr>
                <w:rFonts w:ascii="Calibri" w:eastAsia="Calibri" w:hAnsi="Calibri" w:cs="Calibri"/>
              </w:rPr>
              <w:t xml:space="preserve"> for the agency-determined scope period.</w:t>
            </w:r>
          </w:p>
          <w:p w14:paraId="06F33C8B" w14:textId="77777777" w:rsidR="004C3299" w:rsidRPr="009B3686" w:rsidRDefault="004C3299" w:rsidP="004C3299">
            <w:pPr>
              <w:pStyle w:val="ListParagraph"/>
              <w:numPr>
                <w:ilvl w:val="0"/>
                <w:numId w:val="45"/>
              </w:numPr>
              <w:rPr>
                <w:rFonts w:ascii="Calibri" w:eastAsia="Calibri" w:hAnsi="Calibri" w:cs="Calibri"/>
              </w:rPr>
            </w:pPr>
            <w:r w:rsidRPr="009B3686">
              <w:rPr>
                <w:rFonts w:ascii="Calibri" w:eastAsia="Calibri" w:hAnsi="Calibri" w:cs="Calibri"/>
              </w:rPr>
              <w:t xml:space="preserve">This query shows the mass approved vouchers by business </w:t>
            </w:r>
            <w:proofErr w:type="gramStart"/>
            <w:r w:rsidRPr="009B3686">
              <w:rPr>
                <w:rFonts w:ascii="Calibri" w:eastAsia="Calibri" w:hAnsi="Calibri" w:cs="Calibri"/>
              </w:rPr>
              <w:t>unit</w:t>
            </w:r>
            <w:proofErr w:type="gramEnd"/>
            <w:r w:rsidRPr="009B3686">
              <w:rPr>
                <w:rFonts w:ascii="Calibri" w:eastAsia="Calibri" w:hAnsi="Calibri" w:cs="Calibri"/>
              </w:rPr>
              <w:t>.</w:t>
            </w:r>
          </w:p>
          <w:p w14:paraId="333165D4" w14:textId="77777777" w:rsidR="004C3299" w:rsidRPr="50FF2DFA" w:rsidRDefault="004C3299" w:rsidP="003717B8">
            <w:pPr>
              <w:ind w:left="-102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0" w:type="dxa"/>
            <w:tcMar>
              <w:left w:w="105" w:type="dxa"/>
              <w:right w:w="105" w:type="dxa"/>
            </w:tcMar>
          </w:tcPr>
          <w:p w14:paraId="091C3E66" w14:textId="77777777" w:rsidR="004C3299" w:rsidRPr="50FF2DFA" w:rsidRDefault="004C3299" w:rsidP="003717B8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62" w:type="dxa"/>
          </w:tcPr>
          <w:p w14:paraId="1B92945E" w14:textId="77777777" w:rsidR="004C3299" w:rsidRDefault="004C3299" w:rsidP="003717B8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57311" w14:paraId="16AA29C1" w14:textId="77777777" w:rsidTr="00F679C1">
        <w:trPr>
          <w:trHeight w:val="288"/>
        </w:trPr>
        <w:tc>
          <w:tcPr>
            <w:tcW w:w="2782" w:type="dxa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31042347" w14:textId="77777777" w:rsidR="00557311" w:rsidRPr="00CA577F" w:rsidRDefault="00557311" w:rsidP="009F67D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CA577F">
              <w:rPr>
                <w:rFonts w:ascii="Calibri" w:eastAsia="Calibri" w:hAnsi="Calibri" w:cs="Calibri"/>
                <w:b/>
                <w:bCs/>
                <w:u w:val="single"/>
              </w:rPr>
              <w:t xml:space="preserve">Activity A </w:t>
            </w:r>
          </w:p>
          <w:p w14:paraId="06CA3589" w14:textId="50DFA83F" w:rsidR="00557311" w:rsidRPr="00425322" w:rsidRDefault="00557311" w:rsidP="009F67DE">
            <w:pPr>
              <w:rPr>
                <w:rFonts w:ascii="Calibri" w:eastAsia="Calibri" w:hAnsi="Calibri" w:cs="Calibri"/>
                <w:b/>
                <w:bCs/>
              </w:rPr>
            </w:pPr>
            <w:r w:rsidRPr="00425322">
              <w:rPr>
                <w:rFonts w:ascii="Calibri" w:eastAsia="Calibri" w:hAnsi="Calibri" w:cs="Calibri"/>
                <w:b/>
                <w:bCs/>
              </w:rPr>
              <w:t xml:space="preserve">Agency has sufficient policies and procedures related to Activities B through </w:t>
            </w:r>
            <w:r w:rsidR="009867CE">
              <w:rPr>
                <w:rFonts w:ascii="Calibri" w:eastAsia="Calibri" w:hAnsi="Calibri" w:cs="Calibri"/>
                <w:b/>
                <w:bCs/>
              </w:rPr>
              <w:t>F</w:t>
            </w:r>
            <w:r w:rsidR="003717B8">
              <w:rPr>
                <w:rFonts w:ascii="Calibri" w:eastAsia="Calibri" w:hAnsi="Calibri" w:cs="Calibri"/>
                <w:b/>
                <w:bCs/>
              </w:rPr>
              <w:t xml:space="preserve"> below that are consistent with the guidance in GFO </w:t>
            </w:r>
            <w:r w:rsidR="009669D7">
              <w:rPr>
                <w:rFonts w:ascii="Calibri" w:eastAsia="Calibri" w:hAnsi="Calibri" w:cs="Calibri"/>
                <w:b/>
                <w:bCs/>
              </w:rPr>
              <w:t>S</w:t>
            </w:r>
            <w:r w:rsidR="003717B8">
              <w:rPr>
                <w:rFonts w:ascii="Calibri" w:eastAsia="Calibri" w:hAnsi="Calibri" w:cs="Calibri"/>
                <w:b/>
                <w:bCs/>
              </w:rPr>
              <w:t xml:space="preserve">ection </w:t>
            </w:r>
            <w:r w:rsidR="003717B8">
              <w:rPr>
                <w:rFonts w:ascii="Calibri" w:eastAsia="Calibri" w:hAnsi="Calibri" w:cs="Calibri"/>
                <w:b/>
                <w:bCs/>
              </w:rPr>
              <w:lastRenderedPageBreak/>
              <w:t>XII.8.H</w:t>
            </w:r>
            <w:r w:rsidR="006F50A9">
              <w:rPr>
                <w:rFonts w:ascii="Calibri" w:eastAsia="Calibri" w:hAnsi="Calibri" w:cs="Calibri"/>
                <w:b/>
                <w:bCs/>
              </w:rPr>
              <w:t xml:space="preserve"> – Voucher Mass Approval and Section</w:t>
            </w:r>
            <w:r w:rsidR="003717B8">
              <w:rPr>
                <w:rFonts w:ascii="Calibri" w:eastAsia="Calibri" w:hAnsi="Calibri" w:cs="Calibri"/>
                <w:b/>
                <w:bCs/>
              </w:rPr>
              <w:t xml:space="preserve"> XII.4.B.1 </w:t>
            </w:r>
            <w:r w:rsidR="006F50A9">
              <w:rPr>
                <w:rFonts w:ascii="Calibri" w:eastAsia="Calibri" w:hAnsi="Calibri" w:cs="Calibri"/>
                <w:b/>
                <w:bCs/>
              </w:rPr>
              <w:t xml:space="preserve">– Supporting Information </w:t>
            </w:r>
            <w:r w:rsidR="003717B8">
              <w:rPr>
                <w:rFonts w:ascii="Calibri" w:eastAsia="Calibri" w:hAnsi="Calibri" w:cs="Calibri"/>
                <w:b/>
                <w:bCs/>
              </w:rPr>
              <w:t>and cover all requirements from those sections</w:t>
            </w:r>
            <w:r w:rsidRPr="00425322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3A770BC7" w14:textId="77777777" w:rsidR="00557311" w:rsidRPr="00CA577F" w:rsidRDefault="00557311" w:rsidP="009F67D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  <w:tc>
          <w:tcPr>
            <w:tcW w:w="5040" w:type="dxa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02E5A3EA" w14:textId="77777777" w:rsidR="00557311" w:rsidRPr="00425322" w:rsidRDefault="00557311" w:rsidP="009F67D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425322">
              <w:rPr>
                <w:rFonts w:ascii="Calibri" w:eastAsia="Calibri" w:hAnsi="Calibri" w:cs="Calibri"/>
                <w:b/>
                <w:bCs/>
                <w:u w:val="single"/>
              </w:rPr>
              <w:lastRenderedPageBreak/>
              <w:t>Test for Activity A</w:t>
            </w:r>
          </w:p>
          <w:p w14:paraId="3ECDFDBB" w14:textId="44642B5D" w:rsidR="00557311" w:rsidRPr="007567C3" w:rsidRDefault="00557311" w:rsidP="009F67DE">
            <w:pPr>
              <w:rPr>
                <w:rFonts w:ascii="Calibri" w:eastAsia="Calibri" w:hAnsi="Calibri" w:cs="Calibri"/>
              </w:rPr>
            </w:pPr>
            <w:r w:rsidRPr="007567C3">
              <w:rPr>
                <w:rFonts w:ascii="Calibri" w:eastAsia="Calibri" w:hAnsi="Calibri" w:cs="Calibri"/>
              </w:rPr>
              <w:t xml:space="preserve">Review and evaluate the sufficiency of written policies and procedures related to </w:t>
            </w:r>
            <w:r w:rsidRPr="00160BA6">
              <w:rPr>
                <w:rFonts w:ascii="Calibri" w:eastAsia="Calibri" w:hAnsi="Calibri" w:cs="Calibri"/>
              </w:rPr>
              <w:t>Activities</w:t>
            </w:r>
            <w:r w:rsidRPr="007567C3">
              <w:rPr>
                <w:rFonts w:ascii="Calibri" w:eastAsia="Calibri" w:hAnsi="Calibri" w:cs="Calibri"/>
              </w:rPr>
              <w:t xml:space="preserve"> A through </w:t>
            </w:r>
            <w:r w:rsidR="009F67DE">
              <w:rPr>
                <w:rFonts w:ascii="Calibri" w:eastAsia="Calibri" w:hAnsi="Calibri" w:cs="Calibri"/>
              </w:rPr>
              <w:t>G</w:t>
            </w:r>
            <w:r w:rsidR="009F67DE" w:rsidRPr="007567C3"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567C3">
              <w:rPr>
                <w:rFonts w:ascii="Calibri" w:eastAsia="Calibri" w:hAnsi="Calibri" w:cs="Calibri"/>
              </w:rPr>
              <w:t>determine whether the agency’s business processes address these items</w:t>
            </w:r>
            <w:r>
              <w:rPr>
                <w:rFonts w:ascii="Calibri" w:eastAsia="Calibri" w:hAnsi="Calibri" w:cs="Calibri"/>
              </w:rPr>
              <w:t>. Sufficient policies are detailed, thorough and in accordance with the policies of the GFO.</w:t>
            </w:r>
          </w:p>
          <w:p w14:paraId="040BAD89" w14:textId="77777777" w:rsidR="00557311" w:rsidRPr="00557311" w:rsidRDefault="00557311" w:rsidP="004C3299">
            <w:pPr>
              <w:rPr>
                <w:b/>
                <w:bCs/>
                <w:u w:val="single"/>
              </w:rPr>
            </w:pPr>
          </w:p>
        </w:tc>
        <w:tc>
          <w:tcPr>
            <w:tcW w:w="2970" w:type="dxa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69FDC9E6" w14:textId="77777777" w:rsidR="00557311" w:rsidRDefault="00557311" w:rsidP="009F67DE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lastRenderedPageBreak/>
              <w:t>Test Result for Activity</w:t>
            </w:r>
            <w:r>
              <w:rPr>
                <w:b/>
                <w:bCs/>
                <w:u w:val="single"/>
              </w:rPr>
              <w:t xml:space="preserve"> A:  </w:t>
            </w:r>
          </w:p>
          <w:p w14:paraId="48376322" w14:textId="77777777" w:rsidR="00557311" w:rsidRDefault="00000000" w:rsidP="009F67DE">
            <w:pPr>
              <w:rPr>
                <w:b/>
                <w:bCs/>
                <w:u w:val="single"/>
              </w:rPr>
            </w:pPr>
            <w:sdt>
              <w:sdtPr>
                <w:id w:val="-1115983506"/>
                <w:placeholder>
                  <w:docPart w:val="5BB4C9F8CC114F9393F0DCAD0583C403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557311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4F0D04E2" w14:textId="77777777" w:rsidR="00557311" w:rsidRPr="00F42EF1" w:rsidRDefault="00557311" w:rsidP="009F67DE">
            <w:pPr>
              <w:rPr>
                <w:b/>
                <w:bCs/>
                <w:u w:val="single"/>
              </w:rPr>
            </w:pPr>
          </w:p>
        </w:tc>
        <w:tc>
          <w:tcPr>
            <w:tcW w:w="4762" w:type="dxa"/>
            <w:tcBorders>
              <w:bottom w:val="nil"/>
            </w:tcBorders>
          </w:tcPr>
          <w:p w14:paraId="3F94FB68" w14:textId="77777777" w:rsidR="00557311" w:rsidRDefault="00557311" w:rsidP="009F67D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A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41814112" w14:textId="77777777" w:rsidR="00557311" w:rsidRDefault="00557311" w:rsidP="009F67DE">
            <w:pPr>
              <w:rPr>
                <w:b/>
                <w:bCs/>
                <w:u w:val="single"/>
              </w:rPr>
            </w:pPr>
          </w:p>
        </w:tc>
      </w:tr>
      <w:tr w:rsidR="009F67DE" w14:paraId="79AEB1E9" w14:textId="77777777" w:rsidTr="00F679C1">
        <w:trPr>
          <w:trHeight w:val="288"/>
        </w:trPr>
        <w:tc>
          <w:tcPr>
            <w:tcW w:w="2782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4D72BF80" w14:textId="355DF52C" w:rsidR="009F67DE" w:rsidRPr="00CA577F" w:rsidRDefault="009F67DE" w:rsidP="009F67DE">
            <w:pPr>
              <w:pStyle w:val="ListParagraph"/>
              <w:spacing w:line="259" w:lineRule="auto"/>
              <w:ind w:left="0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CA577F">
              <w:rPr>
                <w:rFonts w:ascii="Calibri" w:eastAsia="Calibri" w:hAnsi="Calibri" w:cs="Calibri"/>
                <w:b/>
                <w:bCs/>
                <w:u w:val="single"/>
              </w:rPr>
              <w:t>Activity B</w:t>
            </w:r>
          </w:p>
          <w:p w14:paraId="40628C55" w14:textId="0FCAD613" w:rsidR="009F67DE" w:rsidRPr="00CA577F" w:rsidRDefault="009F67DE" w:rsidP="003717B8">
            <w:pPr>
              <w:rPr>
                <w:u w:val="single"/>
              </w:rPr>
            </w:pPr>
            <w:r w:rsidRPr="003717B8">
              <w:rPr>
                <w:rFonts w:ascii="Calibri" w:eastAsia="Calibri" w:hAnsi="Calibri" w:cs="Calibri"/>
                <w:b/>
                <w:bCs/>
              </w:rPr>
              <w:t xml:space="preserve">Payments met all criteria for mass approval </w:t>
            </w:r>
            <w:r w:rsidR="008E2592" w:rsidRPr="003717B8">
              <w:rPr>
                <w:rFonts w:ascii="Calibri" w:eastAsia="Calibri" w:hAnsi="Calibri" w:cs="Calibri"/>
                <w:b/>
                <w:bCs/>
              </w:rPr>
              <w:t>processing</w:t>
            </w:r>
            <w:r w:rsidR="006F50A9">
              <w:rPr>
                <w:rFonts w:ascii="Calibri" w:eastAsia="Calibri" w:hAnsi="Calibri" w:cs="Calibri"/>
                <w:b/>
                <w:bCs/>
              </w:rPr>
              <w:t xml:space="preserve"> outlined in GFO Section XII.8.H – Voucher Mass Approval</w:t>
            </w:r>
            <w:r w:rsidRPr="003717B8">
              <w:rPr>
                <w:rFonts w:ascii="Calibri" w:eastAsia="Calibri" w:hAnsi="Calibri" w:cs="Calibri"/>
                <w:b/>
                <w:bCs/>
              </w:rPr>
              <w:t xml:space="preserve"> (e.g., contract number, program code, account code).</w:t>
            </w:r>
          </w:p>
        </w:tc>
        <w:tc>
          <w:tcPr>
            <w:tcW w:w="5040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1C5F19AF" w14:textId="308D31DB" w:rsidR="009F67DE" w:rsidRPr="00AA40AC" w:rsidRDefault="009F67DE" w:rsidP="009F67D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AA40AC">
              <w:rPr>
                <w:rFonts w:ascii="Calibri" w:eastAsia="Calibri" w:hAnsi="Calibri" w:cs="Calibri"/>
                <w:b/>
                <w:bCs/>
                <w:u w:val="single"/>
              </w:rPr>
              <w:t>Test for Activi</w:t>
            </w:r>
            <w:r w:rsidR="004C3299">
              <w:rPr>
                <w:rFonts w:ascii="Calibri" w:eastAsia="Calibri" w:hAnsi="Calibri" w:cs="Calibri"/>
                <w:b/>
                <w:bCs/>
                <w:u w:val="single"/>
              </w:rPr>
              <w:t>ty</w:t>
            </w:r>
            <w:r w:rsidRPr="00AA40AC">
              <w:rPr>
                <w:rFonts w:ascii="Calibri" w:eastAsia="Calibri" w:hAnsi="Calibri" w:cs="Calibri"/>
                <w:b/>
                <w:bCs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/>
              </w:rPr>
              <w:t>B</w:t>
            </w:r>
          </w:p>
          <w:p w14:paraId="07691CA7" w14:textId="2B6306A5" w:rsidR="009F67DE" w:rsidRPr="004B37D4" w:rsidRDefault="004C3299" w:rsidP="009F67DE">
            <w:pPr>
              <w:rPr>
                <w:rFonts w:ascii="Calibri" w:eastAsia="Calibri" w:hAnsi="Calibri" w:cs="Calibri"/>
              </w:rPr>
            </w:pPr>
            <w:r>
              <w:t xml:space="preserve">For each payment in the sample, </w:t>
            </w:r>
            <w:r w:rsidR="009F67DE" w:rsidRPr="004B37D4">
              <w:rPr>
                <w:rFonts w:ascii="Calibri" w:eastAsia="Calibri" w:hAnsi="Calibri" w:cs="Calibri"/>
              </w:rPr>
              <w:t xml:space="preserve">determine </w:t>
            </w:r>
            <w:r>
              <w:rPr>
                <w:rFonts w:ascii="Calibri" w:eastAsia="Calibri" w:hAnsi="Calibri" w:cs="Calibri"/>
              </w:rPr>
              <w:t>whether</w:t>
            </w:r>
            <w:r w:rsidR="009F67DE" w:rsidRPr="004B37D4">
              <w:rPr>
                <w:rFonts w:ascii="Calibri" w:eastAsia="Calibri" w:hAnsi="Calibri" w:cs="Calibri"/>
              </w:rPr>
              <w:t xml:space="preserve"> the agency appropriately approved mass</w:t>
            </w:r>
            <w:r w:rsidR="009F67DE">
              <w:rPr>
                <w:rFonts w:ascii="Calibri" w:eastAsia="Calibri" w:hAnsi="Calibri" w:cs="Calibri"/>
              </w:rPr>
              <w:t xml:space="preserve"> </w:t>
            </w:r>
            <w:r w:rsidR="009F67DE" w:rsidRPr="004B37D4">
              <w:rPr>
                <w:rFonts w:ascii="Calibri" w:eastAsia="Calibri" w:hAnsi="Calibri" w:cs="Calibri"/>
              </w:rPr>
              <w:t xml:space="preserve">approved </w:t>
            </w:r>
            <w:r w:rsidR="009F67DE" w:rsidRPr="009B3686">
              <w:rPr>
                <w:rFonts w:ascii="Calibri" w:eastAsia="Calibri" w:hAnsi="Calibri" w:cs="Calibri"/>
              </w:rPr>
              <w:t>payments.</w:t>
            </w:r>
          </w:p>
          <w:p w14:paraId="667CF07B" w14:textId="6DC35570" w:rsidR="009F67DE" w:rsidRDefault="009F67DE" w:rsidP="009F67DE">
            <w:pPr>
              <w:pStyle w:val="ListParagraph"/>
              <w:numPr>
                <w:ilvl w:val="0"/>
                <w:numId w:val="46"/>
              </w:numPr>
            </w:pPr>
            <w:r w:rsidRPr="002A61B3">
              <w:rPr>
                <w:rFonts w:ascii="Calibri" w:eastAsia="Calibri" w:hAnsi="Calibri" w:cs="Calibri"/>
              </w:rPr>
              <w:t xml:space="preserve">Determine </w:t>
            </w:r>
            <w:r w:rsidR="004C3299">
              <w:rPr>
                <w:rFonts w:ascii="Calibri" w:eastAsia="Calibri" w:hAnsi="Calibri" w:cs="Calibri"/>
              </w:rPr>
              <w:t>whether</w:t>
            </w:r>
            <w:r w:rsidRPr="002A61B3">
              <w:rPr>
                <w:rFonts w:ascii="Calibri" w:eastAsia="Calibri" w:hAnsi="Calibri" w:cs="Calibri"/>
              </w:rPr>
              <w:t xml:space="preserve"> payments me</w:t>
            </w:r>
            <w:r>
              <w:rPr>
                <w:rFonts w:ascii="Calibri" w:eastAsia="Calibri" w:hAnsi="Calibri" w:cs="Calibri"/>
              </w:rPr>
              <w:t>e</w:t>
            </w:r>
            <w:r w:rsidRPr="002A61B3">
              <w:rPr>
                <w:rFonts w:ascii="Calibri" w:eastAsia="Calibri" w:hAnsi="Calibri" w:cs="Calibri"/>
              </w:rPr>
              <w:t>t all criteria for mass approv</w:t>
            </w:r>
            <w:r>
              <w:rPr>
                <w:rFonts w:ascii="Calibri" w:eastAsia="Calibri" w:hAnsi="Calibri" w:cs="Calibri"/>
              </w:rPr>
              <w:t>al</w:t>
            </w:r>
            <w:r w:rsidRPr="002A61B3">
              <w:rPr>
                <w:rFonts w:ascii="Calibri" w:eastAsia="Calibri" w:hAnsi="Calibri" w:cs="Calibri"/>
              </w:rPr>
              <w:t xml:space="preserve"> outlined in </w:t>
            </w:r>
            <w:hyperlink r:id="rId29">
              <w:r w:rsidR="00685781">
                <w:rPr>
                  <w:rStyle w:val="Hyperlink"/>
                  <w:rFonts w:ascii="Calibri" w:eastAsia="Calibri" w:hAnsi="Calibri" w:cs="Calibri"/>
                </w:rPr>
                <w:t>GFO Section XII.8.H – Voucher Mass Approval</w:t>
              </w:r>
            </w:hyperlink>
            <w:r>
              <w:t>.</w:t>
            </w:r>
          </w:p>
          <w:p w14:paraId="62229944" w14:textId="72369733" w:rsidR="009F67DE" w:rsidRDefault="008E2592" w:rsidP="009F67DE">
            <w:pPr>
              <w:pStyle w:val="ListParagraph"/>
              <w:numPr>
                <w:ilvl w:val="0"/>
                <w:numId w:val="4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Confirm the</w:t>
            </w:r>
            <w:r w:rsidR="009F67DE" w:rsidRPr="009B3686">
              <w:rPr>
                <w:rFonts w:ascii="Calibri" w:eastAsia="Calibri" w:hAnsi="Calibri" w:cs="Calibri"/>
              </w:rPr>
              <w:t xml:space="preserve"> agency received OSC approval to submit payments through mass approval prior to submission</w:t>
            </w:r>
            <w:r w:rsidR="009F67DE">
              <w:rPr>
                <w:rFonts w:ascii="Calibri" w:eastAsia="Calibri" w:hAnsi="Calibri" w:cs="Calibri"/>
              </w:rPr>
              <w:t xml:space="preserve"> by c</w:t>
            </w:r>
            <w:r w:rsidR="009F67DE" w:rsidRPr="002A61B3">
              <w:rPr>
                <w:rFonts w:ascii="Calibri" w:eastAsia="Calibri" w:hAnsi="Calibri" w:cs="Calibri"/>
              </w:rPr>
              <w:t>ompar</w:t>
            </w:r>
            <w:r w:rsidR="009F67DE">
              <w:rPr>
                <w:rFonts w:ascii="Calibri" w:eastAsia="Calibri" w:hAnsi="Calibri" w:cs="Calibri"/>
              </w:rPr>
              <w:t>ing</w:t>
            </w:r>
            <w:r w:rsidR="009F67DE" w:rsidRPr="002A61B3">
              <w:rPr>
                <w:rFonts w:ascii="Calibri" w:eastAsia="Calibri" w:hAnsi="Calibri" w:cs="Calibri"/>
              </w:rPr>
              <w:t xml:space="preserve"> the date OSC granted approval </w:t>
            </w:r>
            <w:r w:rsidR="009F67DE">
              <w:rPr>
                <w:rFonts w:ascii="Calibri" w:eastAsia="Calibri" w:hAnsi="Calibri" w:cs="Calibri"/>
              </w:rPr>
              <w:t>to</w:t>
            </w:r>
            <w:r w:rsidR="009F67DE" w:rsidRPr="002A61B3">
              <w:rPr>
                <w:rFonts w:ascii="Calibri" w:eastAsia="Calibri" w:hAnsi="Calibri" w:cs="Calibri"/>
              </w:rPr>
              <w:t xml:space="preserve"> the date the payment was mass approved in SFS</w:t>
            </w:r>
            <w:r w:rsidR="009F67DE">
              <w:rPr>
                <w:rFonts w:ascii="Calibri" w:eastAsia="Calibri" w:hAnsi="Calibri" w:cs="Calibri"/>
              </w:rPr>
              <w:t>.</w:t>
            </w:r>
          </w:p>
          <w:p w14:paraId="55B6540F" w14:textId="77777777" w:rsidR="004C3299" w:rsidRDefault="004C3299" w:rsidP="009F67DE">
            <w:pPr>
              <w:rPr>
                <w:rFonts w:ascii="Calibri" w:eastAsia="Calibri" w:hAnsi="Calibri" w:cs="Calibri"/>
              </w:rPr>
            </w:pPr>
          </w:p>
          <w:p w14:paraId="608FCE3E" w14:textId="4149819E" w:rsidR="009F67DE" w:rsidRDefault="009F67DE" w:rsidP="009F67DE">
            <w:r w:rsidRPr="00425322">
              <w:rPr>
                <w:rFonts w:ascii="Calibri" w:eastAsia="Calibri" w:hAnsi="Calibri" w:cs="Calibri"/>
              </w:rPr>
              <w:t>Document</w:t>
            </w:r>
            <w:r w:rsidR="006F50A9">
              <w:rPr>
                <w:rFonts w:ascii="Calibri" w:eastAsia="Calibri" w:hAnsi="Calibri" w:cs="Calibri"/>
              </w:rPr>
              <w:t xml:space="preserve"> any</w:t>
            </w:r>
            <w:r w:rsidRPr="00425322">
              <w:rPr>
                <w:rFonts w:ascii="Calibri" w:eastAsia="Calibri" w:hAnsi="Calibri" w:cs="Calibri"/>
              </w:rPr>
              <w:t xml:space="preserve"> instances </w:t>
            </w:r>
            <w:r w:rsidR="006F50A9">
              <w:rPr>
                <w:rFonts w:ascii="Calibri" w:eastAsia="Calibri" w:hAnsi="Calibri" w:cs="Calibri"/>
              </w:rPr>
              <w:t xml:space="preserve">where </w:t>
            </w:r>
            <w:r w:rsidRPr="00425322">
              <w:rPr>
                <w:rFonts w:ascii="Calibri" w:eastAsia="Calibri" w:hAnsi="Calibri" w:cs="Calibri"/>
              </w:rPr>
              <w:t xml:space="preserve">the agency mass approved payments prior to OSC granting approval and </w:t>
            </w:r>
            <w:r>
              <w:t>r</w:t>
            </w:r>
            <w:r w:rsidRPr="008D7268">
              <w:t xml:space="preserve">each out to OSC </w:t>
            </w:r>
            <w:r>
              <w:t>with this information</w:t>
            </w:r>
            <w:r w:rsidR="004C3299">
              <w:t xml:space="preserve">. </w:t>
            </w:r>
            <w:r w:rsidR="004C3299">
              <w:rPr>
                <w:rFonts w:ascii="Calibri" w:eastAsia="Calibri" w:hAnsi="Calibri" w:cs="Calibri"/>
              </w:rPr>
              <w:t xml:space="preserve">For </w:t>
            </w:r>
            <w:r w:rsidR="004C3299" w:rsidRPr="00F679C1">
              <w:rPr>
                <w:rFonts w:ascii="Calibri" w:eastAsia="Calibri" w:hAnsi="Calibri" w:cs="Calibri"/>
              </w:rPr>
              <w:t>findings</w:t>
            </w:r>
            <w:r w:rsidR="004C3299">
              <w:rPr>
                <w:rFonts w:ascii="Calibri" w:eastAsia="Calibri" w:hAnsi="Calibri" w:cs="Calibri"/>
              </w:rPr>
              <w:t xml:space="preserve"> the agency deems are significant</w:t>
            </w:r>
            <w:r w:rsidR="004C3299" w:rsidRPr="00F679C1">
              <w:rPr>
                <w:rFonts w:ascii="Calibri" w:eastAsia="Calibri" w:hAnsi="Calibri" w:cs="Calibri"/>
              </w:rPr>
              <w:t>, determine</w:t>
            </w:r>
            <w:r w:rsidR="004C3299">
              <w:rPr>
                <w:rFonts w:ascii="Calibri" w:eastAsia="Calibri" w:hAnsi="Calibri" w:cs="Calibri"/>
              </w:rPr>
              <w:t xml:space="preserve"> and document the corrective action plan and/or compensating controls.</w:t>
            </w:r>
          </w:p>
          <w:p w14:paraId="1FAE75F1" w14:textId="77777777" w:rsidR="009F67DE" w:rsidRPr="00425322" w:rsidRDefault="009F67DE" w:rsidP="009F67D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6EDD64A5" w14:textId="33B7F3BA" w:rsidR="009F67DE" w:rsidRDefault="009F67DE" w:rsidP="009F67DE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t>Test Result for Activity</w:t>
            </w:r>
            <w:r>
              <w:rPr>
                <w:b/>
                <w:bCs/>
                <w:u w:val="single"/>
              </w:rPr>
              <w:t xml:space="preserve"> B:  </w:t>
            </w:r>
          </w:p>
          <w:p w14:paraId="3E6B0FA5" w14:textId="77777777" w:rsidR="009F67DE" w:rsidRDefault="00000000" w:rsidP="009F67DE">
            <w:pPr>
              <w:rPr>
                <w:b/>
                <w:bCs/>
                <w:u w:val="single"/>
              </w:rPr>
            </w:pPr>
            <w:sdt>
              <w:sdtPr>
                <w:id w:val="-943923039"/>
                <w:placeholder>
                  <w:docPart w:val="370661A11B044CFD8B56237A28987590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9F67DE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02EF68F5" w14:textId="77777777" w:rsidR="009F67DE" w:rsidRPr="00F42EF1" w:rsidRDefault="009F67DE" w:rsidP="009F67DE">
            <w:pPr>
              <w:rPr>
                <w:b/>
                <w:bCs/>
                <w:u w:val="single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04BED470" w14:textId="330E013C" w:rsidR="009F67DE" w:rsidRDefault="009F67DE" w:rsidP="009F67D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B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359A40A4" w14:textId="77777777" w:rsidR="009F67DE" w:rsidRDefault="009F67DE" w:rsidP="009F67DE">
            <w:pPr>
              <w:rPr>
                <w:b/>
                <w:bCs/>
                <w:u w:val="single"/>
              </w:rPr>
            </w:pPr>
          </w:p>
        </w:tc>
      </w:tr>
      <w:tr w:rsidR="004C3299" w14:paraId="0AF5E170" w14:textId="77777777" w:rsidTr="00F679C1">
        <w:trPr>
          <w:trHeight w:val="288"/>
        </w:trPr>
        <w:tc>
          <w:tcPr>
            <w:tcW w:w="2782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44F3A1AE" w14:textId="77777777" w:rsidR="004C3299" w:rsidRDefault="004C3299" w:rsidP="009F67DE">
            <w:pPr>
              <w:pStyle w:val="ListParagraph"/>
              <w:ind w:left="0"/>
              <w:rPr>
                <w:rFonts w:ascii="Calibri" w:eastAsia="Calibri" w:hAnsi="Calibri" w:cs="Calibri"/>
                <w:b/>
                <w:bCs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u w:val="single"/>
              </w:rPr>
              <w:t>Activity C</w:t>
            </w:r>
          </w:p>
          <w:p w14:paraId="75924BC2" w14:textId="77777777" w:rsidR="004C3299" w:rsidRPr="004C3299" w:rsidRDefault="004C3299" w:rsidP="004C3299">
            <w:pPr>
              <w:rPr>
                <w:rFonts w:ascii="Calibri" w:eastAsia="Calibri" w:hAnsi="Calibri" w:cs="Calibri"/>
                <w:b/>
                <w:bCs/>
              </w:rPr>
            </w:pPr>
            <w:r w:rsidRPr="004C3299">
              <w:rPr>
                <w:rFonts w:ascii="Calibri" w:eastAsia="Calibri" w:hAnsi="Calibri" w:cs="Calibri"/>
                <w:b/>
                <w:bCs/>
              </w:rPr>
              <w:t>Controls are in place to ensure only appropriate payments are included in the mass approval process.</w:t>
            </w:r>
          </w:p>
          <w:p w14:paraId="572D7728" w14:textId="3C0FB6E3" w:rsidR="004C3299" w:rsidRPr="00CA577F" w:rsidRDefault="004C3299" w:rsidP="009F67DE">
            <w:pPr>
              <w:pStyle w:val="ListParagraph"/>
              <w:ind w:left="0"/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31531408" w14:textId="77777777" w:rsidR="004C3299" w:rsidRDefault="004C3299" w:rsidP="009F67D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u w:val="single"/>
              </w:rPr>
              <w:t>Test for Activity C</w:t>
            </w:r>
          </w:p>
          <w:p w14:paraId="2A091CCF" w14:textId="6E7D4E26" w:rsidR="004C3299" w:rsidRDefault="004C3299" w:rsidP="009F67DE">
            <w:pPr>
              <w:rPr>
                <w:rFonts w:ascii="Calibri" w:eastAsia="Calibri" w:hAnsi="Calibri" w:cs="Calibri"/>
              </w:rPr>
            </w:pPr>
            <w:r>
              <w:t xml:space="preserve">For each payment in the sample, </w:t>
            </w:r>
            <w:r>
              <w:rPr>
                <w:rFonts w:ascii="Calibri" w:eastAsia="Calibri" w:hAnsi="Calibri" w:cs="Calibri"/>
              </w:rPr>
              <w:t>determine whether the agency appropriately approved mass approved payments.</w:t>
            </w:r>
          </w:p>
          <w:p w14:paraId="28226926" w14:textId="25B334DA" w:rsidR="004C3299" w:rsidRDefault="004C3299" w:rsidP="004C3299">
            <w:pPr>
              <w:pStyle w:val="ListParagraph"/>
              <w:numPr>
                <w:ilvl w:val="0"/>
                <w:numId w:val="6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Confirm the sample of payments does not include any payments not authorized for mass approval.</w:t>
            </w:r>
          </w:p>
          <w:p w14:paraId="27FEBA6B" w14:textId="45BB888C" w:rsidR="004C3299" w:rsidRDefault="004C3299" w:rsidP="004C3299">
            <w:pPr>
              <w:pStyle w:val="ListParagraph"/>
              <w:numPr>
                <w:ilvl w:val="0"/>
                <w:numId w:val="6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Ensure agency processes and procedures include steps </w:t>
            </w:r>
            <w:r w:rsidR="009B0957">
              <w:rPr>
                <w:rFonts w:ascii="Calibri" w:eastAsia="Calibri" w:hAnsi="Calibri" w:cs="Calibri"/>
              </w:rPr>
              <w:t>to identify payments not authorized for mass approval.</w:t>
            </w:r>
          </w:p>
          <w:p w14:paraId="070BA0F2" w14:textId="77777777" w:rsidR="004C3299" w:rsidRDefault="004C3299" w:rsidP="004C3299">
            <w:pPr>
              <w:rPr>
                <w:rFonts w:ascii="Calibri" w:eastAsia="Calibri" w:hAnsi="Calibri" w:cs="Calibri"/>
              </w:rPr>
            </w:pPr>
          </w:p>
          <w:p w14:paraId="524C1803" w14:textId="50544EF7" w:rsidR="004C3299" w:rsidRPr="007567C3" w:rsidRDefault="004C3299" w:rsidP="004C3299">
            <w:pPr>
              <w:rPr>
                <w:rFonts w:ascii="Calibri" w:eastAsia="Calibri" w:hAnsi="Calibri" w:cs="Calibri"/>
              </w:rPr>
            </w:pPr>
            <w:r w:rsidRPr="007567C3">
              <w:t xml:space="preserve">Document exceptions and review with </w:t>
            </w:r>
            <w:r>
              <w:t>the appropriate agency officials</w:t>
            </w:r>
            <w:r w:rsidRPr="007567C3">
              <w:t>.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For </w:t>
            </w:r>
            <w:r w:rsidRPr="00F679C1">
              <w:rPr>
                <w:rFonts w:ascii="Calibri" w:eastAsia="Calibri" w:hAnsi="Calibri" w:cs="Calibri"/>
              </w:rPr>
              <w:t>findings</w:t>
            </w:r>
            <w:r>
              <w:rPr>
                <w:rFonts w:ascii="Calibri" w:eastAsia="Calibri" w:hAnsi="Calibri" w:cs="Calibri"/>
              </w:rPr>
              <w:t xml:space="preserve"> the agency deems are significant</w:t>
            </w:r>
            <w:r w:rsidRPr="00F679C1">
              <w:rPr>
                <w:rFonts w:ascii="Calibri" w:eastAsia="Calibri" w:hAnsi="Calibri" w:cs="Calibri"/>
              </w:rPr>
              <w:t>, determine</w:t>
            </w:r>
            <w:r>
              <w:rPr>
                <w:rFonts w:ascii="Calibri" w:eastAsia="Calibri" w:hAnsi="Calibri" w:cs="Calibri"/>
              </w:rPr>
              <w:t xml:space="preserve"> and document the corrective action plan and/or compensating controls.</w:t>
            </w:r>
          </w:p>
          <w:p w14:paraId="4F96970F" w14:textId="77777777" w:rsidR="004C3299" w:rsidRPr="003717B8" w:rsidRDefault="004C3299" w:rsidP="003717B8">
            <w:pPr>
              <w:rPr>
                <w:rFonts w:ascii="Calibri" w:eastAsia="Calibri" w:hAnsi="Calibri" w:cs="Calibri"/>
              </w:rPr>
            </w:pPr>
          </w:p>
          <w:p w14:paraId="0641182B" w14:textId="2651FD06" w:rsidR="004C3299" w:rsidRPr="003717B8" w:rsidRDefault="004C3299" w:rsidP="003717B8">
            <w:pPr>
              <w:pStyle w:val="ListParagraph"/>
              <w:rPr>
                <w:rFonts w:ascii="Calibri" w:eastAsia="Calibri" w:hAnsi="Calibri" w:cs="Calibri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51538EED" w14:textId="319C3097" w:rsidR="004C3299" w:rsidRDefault="004C3299" w:rsidP="004C3299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lastRenderedPageBreak/>
              <w:t>Test Result for Activity</w:t>
            </w:r>
            <w:r>
              <w:rPr>
                <w:b/>
                <w:bCs/>
                <w:u w:val="single"/>
              </w:rPr>
              <w:t xml:space="preserve"> C:  </w:t>
            </w:r>
          </w:p>
          <w:p w14:paraId="0D9EEE82" w14:textId="77777777" w:rsidR="004C3299" w:rsidRDefault="00000000" w:rsidP="004C3299">
            <w:pPr>
              <w:rPr>
                <w:b/>
                <w:bCs/>
                <w:u w:val="single"/>
              </w:rPr>
            </w:pPr>
            <w:sdt>
              <w:sdtPr>
                <w:id w:val="54749267"/>
                <w:placeholder>
                  <w:docPart w:val="23C943685BB945A4BD46B681616C46EB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4C3299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0A48ECE9" w14:textId="77777777" w:rsidR="004C3299" w:rsidRPr="00F42EF1" w:rsidRDefault="004C3299" w:rsidP="009F67DE">
            <w:pPr>
              <w:rPr>
                <w:b/>
                <w:bCs/>
                <w:u w:val="single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2AB55E78" w14:textId="3500FEA2" w:rsidR="004C3299" w:rsidRDefault="004C3299" w:rsidP="009F67D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C</w:t>
            </w:r>
            <w:r w:rsidRPr="00F42EF1">
              <w:rPr>
                <w:b/>
                <w:bCs/>
                <w:u w:val="single"/>
              </w:rPr>
              <w:t>:</w:t>
            </w:r>
          </w:p>
        </w:tc>
      </w:tr>
      <w:tr w:rsidR="009F67DE" w14:paraId="5305EECB" w14:textId="77777777" w:rsidTr="00F679C1">
        <w:trPr>
          <w:trHeight w:val="288"/>
        </w:trPr>
        <w:tc>
          <w:tcPr>
            <w:tcW w:w="2782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6E9F4FF7" w14:textId="77777777" w:rsidR="009F67DE" w:rsidRPr="00CA577F" w:rsidRDefault="009F67DE" w:rsidP="009F67D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CA577F">
              <w:rPr>
                <w:rFonts w:ascii="Calibri" w:eastAsia="Calibri" w:hAnsi="Calibri" w:cs="Calibri"/>
                <w:b/>
                <w:bCs/>
                <w:u w:val="single"/>
              </w:rPr>
              <w:t>Activity D</w:t>
            </w:r>
          </w:p>
          <w:p w14:paraId="70CBAF36" w14:textId="5A7DF11C" w:rsidR="009F67DE" w:rsidRPr="00CA577F" w:rsidRDefault="003717B8" w:rsidP="009F67D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Vendor provided sufficient, appropriate</w:t>
            </w:r>
            <w:r w:rsidR="00DD5AA7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9F67DE" w:rsidRPr="00CA577F">
              <w:rPr>
                <w:rFonts w:ascii="Calibri" w:eastAsia="Calibri" w:hAnsi="Calibri" w:cs="Calibri"/>
                <w:b/>
                <w:bCs/>
              </w:rPr>
              <w:t>documentation</w:t>
            </w:r>
            <w:r w:rsidR="00B94367">
              <w:rPr>
                <w:rFonts w:ascii="Calibri" w:eastAsia="Calibri" w:hAnsi="Calibri" w:cs="Calibri"/>
                <w:b/>
                <w:bCs/>
              </w:rPr>
              <w:t xml:space="preserve"> to support </w:t>
            </w:r>
            <w:r>
              <w:rPr>
                <w:rFonts w:ascii="Calibri" w:eastAsia="Calibri" w:hAnsi="Calibri" w:cs="Calibri"/>
                <w:b/>
                <w:bCs/>
              </w:rPr>
              <w:t xml:space="preserve">the </w:t>
            </w:r>
            <w:r w:rsidR="00B94367">
              <w:rPr>
                <w:rFonts w:ascii="Calibri" w:eastAsia="Calibri" w:hAnsi="Calibri" w:cs="Calibri"/>
                <w:b/>
                <w:bCs/>
              </w:rPr>
              <w:t>payment</w:t>
            </w:r>
            <w:r w:rsidR="009F67DE" w:rsidRPr="00CA577F">
              <w:rPr>
                <w:rFonts w:ascii="Calibri" w:eastAsia="Calibri" w:hAnsi="Calibri" w:cs="Calibri"/>
                <w:b/>
                <w:bCs/>
              </w:rPr>
              <w:t xml:space="preserve"> in accordance </w:t>
            </w:r>
            <w:r w:rsidR="00B94367">
              <w:rPr>
                <w:rFonts w:ascii="Calibri" w:eastAsia="Calibri" w:hAnsi="Calibri" w:cs="Calibri"/>
                <w:b/>
                <w:bCs/>
              </w:rPr>
              <w:t>with</w:t>
            </w:r>
            <w:r w:rsidR="00B94367" w:rsidRPr="00CA577F">
              <w:rPr>
                <w:rFonts w:ascii="Calibri" w:eastAsia="Calibri" w:hAnsi="Calibri" w:cs="Calibri"/>
                <w:b/>
                <w:bCs/>
              </w:rPr>
              <w:t xml:space="preserve"> </w:t>
            </w:r>
            <w:hyperlink r:id="rId30" w:history="1">
              <w:r w:rsidR="009F67DE" w:rsidRPr="00CA577F">
                <w:rPr>
                  <w:rStyle w:val="Hyperlink"/>
                  <w:rFonts w:ascii="Calibri" w:eastAsia="Calibri" w:hAnsi="Calibri" w:cs="Calibri"/>
                  <w:b/>
                  <w:bCs/>
                </w:rPr>
                <w:t>GFO Section XII.4.B.1 – Supporting Information</w:t>
              </w:r>
            </w:hyperlink>
            <w:r w:rsidR="009F67DE" w:rsidRPr="00CA577F">
              <w:rPr>
                <w:rFonts w:ascii="Calibri" w:eastAsia="Calibri" w:hAnsi="Calibri" w:cs="Calibri"/>
                <w:b/>
                <w:bCs/>
              </w:rPr>
              <w:t xml:space="preserve">. </w:t>
            </w:r>
          </w:p>
          <w:p w14:paraId="2DC6A28E" w14:textId="77777777" w:rsidR="009F67DE" w:rsidRPr="00CA577F" w:rsidRDefault="009F67DE" w:rsidP="009F67DE">
            <w:pPr>
              <w:pStyle w:val="ListParagraph"/>
              <w:ind w:left="0"/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3515CC38" w14:textId="77777777" w:rsidR="009F67DE" w:rsidRPr="00AA40AC" w:rsidRDefault="009F67DE" w:rsidP="009F67DE">
            <w:pPr>
              <w:spacing w:line="276" w:lineRule="auto"/>
              <w:rPr>
                <w:b/>
                <w:bCs/>
                <w:u w:val="single"/>
              </w:rPr>
            </w:pPr>
            <w:r w:rsidRPr="00AA40AC">
              <w:rPr>
                <w:b/>
                <w:bCs/>
                <w:u w:val="single"/>
              </w:rPr>
              <w:t xml:space="preserve">Test for Activity </w:t>
            </w:r>
            <w:r>
              <w:rPr>
                <w:b/>
                <w:bCs/>
                <w:u w:val="single"/>
              </w:rPr>
              <w:t>D</w:t>
            </w:r>
          </w:p>
          <w:p w14:paraId="523F1432" w14:textId="34F7A433" w:rsidR="009F67DE" w:rsidRDefault="003717B8" w:rsidP="009F67DE">
            <w:r>
              <w:t>For each payment in the sample, determine whether</w:t>
            </w:r>
            <w:r w:rsidRPr="007567C3">
              <w:t xml:space="preserve"> the documentation retained by the agency fully supports the payment</w:t>
            </w:r>
            <w:r>
              <w:t xml:space="preserve"> so that an independent third-party reviewer would also conclude the payment is just, due and owing. </w:t>
            </w:r>
            <w:hyperlink r:id="rId31" w:history="1">
              <w:r w:rsidRPr="00AC3443">
                <w:rPr>
                  <w:rStyle w:val="Hyperlink"/>
                </w:rPr>
                <w:t>GFO Section XII.4.B.1 – Supporting Information</w:t>
              </w:r>
            </w:hyperlink>
            <w:r>
              <w:t xml:space="preserve"> contains examples of sufficient, appropriate documentation to support payments based on the type of claim.</w:t>
            </w:r>
          </w:p>
          <w:p w14:paraId="3856F056" w14:textId="2F42F97B" w:rsidR="003717B8" w:rsidRPr="00F679C1" w:rsidRDefault="003717B8" w:rsidP="009F67DE"/>
        </w:tc>
        <w:tc>
          <w:tcPr>
            <w:tcW w:w="2970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02ABA8A8" w14:textId="77777777" w:rsidR="009F67DE" w:rsidRDefault="009F67DE" w:rsidP="009F67DE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t xml:space="preserve">Test Result for Activity </w:t>
            </w:r>
            <w:r>
              <w:rPr>
                <w:b/>
                <w:bCs/>
                <w:u w:val="single"/>
              </w:rPr>
              <w:t xml:space="preserve">D:  </w:t>
            </w:r>
          </w:p>
          <w:p w14:paraId="0E71E0A5" w14:textId="77777777" w:rsidR="009F67DE" w:rsidRDefault="00000000" w:rsidP="009F67DE">
            <w:pPr>
              <w:rPr>
                <w:b/>
                <w:bCs/>
                <w:u w:val="single"/>
              </w:rPr>
            </w:pPr>
            <w:sdt>
              <w:sdtPr>
                <w:id w:val="-13301254"/>
                <w:placeholder>
                  <w:docPart w:val="D12FF4805A0C44598FB5A1409F3F1882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9F67DE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7A4EE968" w14:textId="77777777" w:rsidR="009F67DE" w:rsidRPr="00F42EF1" w:rsidRDefault="009F67DE" w:rsidP="009F67DE">
            <w:pPr>
              <w:rPr>
                <w:b/>
                <w:bCs/>
                <w:u w:val="single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14373273" w14:textId="77777777" w:rsidR="009F67DE" w:rsidRDefault="009F67DE" w:rsidP="009F67D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D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405D36A3" w14:textId="77777777" w:rsidR="009F67DE" w:rsidRDefault="009F67DE" w:rsidP="009F67DE">
            <w:pPr>
              <w:rPr>
                <w:b/>
                <w:bCs/>
                <w:u w:val="single"/>
              </w:rPr>
            </w:pPr>
          </w:p>
        </w:tc>
      </w:tr>
      <w:tr w:rsidR="009F67DE" w14:paraId="198A186B" w14:textId="77777777" w:rsidTr="00F679C1">
        <w:trPr>
          <w:trHeight w:val="288"/>
        </w:trPr>
        <w:tc>
          <w:tcPr>
            <w:tcW w:w="2782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5729851C" w14:textId="77777777" w:rsidR="009F67DE" w:rsidRPr="00CA577F" w:rsidRDefault="009F67DE" w:rsidP="009F67DE">
            <w:pPr>
              <w:tabs>
                <w:tab w:val="left" w:pos="1073"/>
              </w:tabs>
              <w:rPr>
                <w:b/>
                <w:bCs/>
                <w:u w:val="single"/>
              </w:rPr>
            </w:pPr>
            <w:r w:rsidRPr="00CA577F">
              <w:rPr>
                <w:b/>
                <w:bCs/>
                <w:u w:val="single"/>
              </w:rPr>
              <w:t>Activity E</w:t>
            </w:r>
          </w:p>
          <w:p w14:paraId="6EE46853" w14:textId="41B07E3C" w:rsidR="009F67DE" w:rsidRPr="00CA577F" w:rsidRDefault="009F67DE" w:rsidP="009F67DE">
            <w:pPr>
              <w:tabs>
                <w:tab w:val="left" w:pos="1073"/>
              </w:tabs>
              <w:rPr>
                <w:rFonts w:ascii="Calibri" w:eastAsia="Calibri" w:hAnsi="Calibri" w:cs="Calibri"/>
                <w:b/>
                <w:bCs/>
              </w:rPr>
            </w:pPr>
            <w:r w:rsidRPr="00CA577F">
              <w:rPr>
                <w:b/>
                <w:bCs/>
              </w:rPr>
              <w:t>A</w:t>
            </w:r>
            <w:r w:rsidR="008E2592">
              <w:rPr>
                <w:b/>
                <w:bCs/>
              </w:rPr>
              <w:t>gency obtained a</w:t>
            </w:r>
            <w:r w:rsidRPr="00CA577F">
              <w:rPr>
                <w:b/>
                <w:bCs/>
              </w:rPr>
              <w:t xml:space="preserve">ppropriate approvals on all relevant documents </w:t>
            </w:r>
            <w:r w:rsidR="003717B8">
              <w:rPr>
                <w:b/>
                <w:bCs/>
              </w:rPr>
              <w:t>required for payment.</w:t>
            </w:r>
          </w:p>
          <w:p w14:paraId="77F48CFB" w14:textId="77777777" w:rsidR="009F67DE" w:rsidRPr="00CA577F" w:rsidRDefault="009F67DE" w:rsidP="009F67D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1546B98D" w14:textId="77777777" w:rsidR="009F67DE" w:rsidRPr="00AA40AC" w:rsidRDefault="009F67DE" w:rsidP="009F67DE">
            <w:pPr>
              <w:rPr>
                <w:b/>
                <w:bCs/>
                <w:u w:val="single"/>
              </w:rPr>
            </w:pPr>
            <w:r w:rsidRPr="00AA40AC">
              <w:rPr>
                <w:b/>
                <w:bCs/>
                <w:u w:val="single"/>
              </w:rPr>
              <w:t xml:space="preserve">Test for Activity </w:t>
            </w:r>
            <w:r>
              <w:rPr>
                <w:b/>
                <w:bCs/>
                <w:u w:val="single"/>
              </w:rPr>
              <w:t>E</w:t>
            </w:r>
          </w:p>
          <w:p w14:paraId="54939D19" w14:textId="2AE7A92D" w:rsidR="003717B8" w:rsidRDefault="003717B8" w:rsidP="003717B8">
            <w:pPr>
              <w:pStyle w:val="ListParagraph"/>
              <w:ind w:left="0"/>
            </w:pPr>
            <w:r>
              <w:t>Identify approvals required for the types of backup documents required for payment in the sample</w:t>
            </w:r>
            <w:r w:rsidR="006F50A9">
              <w:t>,</w:t>
            </w:r>
            <w:r>
              <w:t xml:space="preserve"> including but not limited </w:t>
            </w:r>
            <w:proofErr w:type="gramStart"/>
            <w:r>
              <w:t>to</w:t>
            </w:r>
            <w:r w:rsidR="006F50A9">
              <w:t>:</w:t>
            </w:r>
            <w:proofErr w:type="gramEnd"/>
            <w:r>
              <w:t xml:space="preserve"> procurement agreements, receiving documents, invoices and payment authorizations, etc.</w:t>
            </w:r>
          </w:p>
          <w:p w14:paraId="3DFEBC4C" w14:textId="77777777" w:rsidR="003717B8" w:rsidRDefault="003717B8" w:rsidP="003717B8">
            <w:pPr>
              <w:pStyle w:val="ListParagraph"/>
              <w:ind w:left="0"/>
            </w:pPr>
          </w:p>
          <w:p w14:paraId="708A7EE2" w14:textId="61D9638C" w:rsidR="003717B8" w:rsidRDefault="003717B8" w:rsidP="003717B8">
            <w:pPr>
              <w:pStyle w:val="ListParagraph"/>
              <w:ind w:left="0"/>
            </w:pPr>
            <w:r w:rsidRPr="007567C3">
              <w:t>Examine relevant documents</w:t>
            </w:r>
            <w:r>
              <w:t xml:space="preserve"> </w:t>
            </w:r>
            <w:r w:rsidRPr="007567C3">
              <w:t xml:space="preserve">to determine </w:t>
            </w:r>
            <w:r>
              <w:t>whether</w:t>
            </w:r>
            <w:r w:rsidRPr="007567C3">
              <w:t xml:space="preserve"> all </w:t>
            </w:r>
            <w:r>
              <w:t>payments in the sample have</w:t>
            </w:r>
            <w:r w:rsidRPr="007567C3">
              <w:t xml:space="preserve"> appropriate</w:t>
            </w:r>
            <w:r>
              <w:t xml:space="preserve"> agency approvals</w:t>
            </w:r>
            <w:r w:rsidRPr="007567C3">
              <w:t xml:space="preserve"> consistent with the agency’s policies</w:t>
            </w:r>
            <w:r>
              <w:t xml:space="preserve"> and the following GFO sections:</w:t>
            </w:r>
          </w:p>
          <w:p w14:paraId="0C3284B0" w14:textId="656CAF4B" w:rsidR="003717B8" w:rsidRDefault="00685781" w:rsidP="003717B8">
            <w:pPr>
              <w:pStyle w:val="ListParagraph"/>
              <w:numPr>
                <w:ilvl w:val="0"/>
                <w:numId w:val="64"/>
              </w:numPr>
            </w:pPr>
            <w:hyperlink r:id="rId32" w:history="1">
              <w:r>
                <w:rPr>
                  <w:rStyle w:val="Hyperlink"/>
                </w:rPr>
                <w:t>GFO Section XI.2.K – Authorized Signatures</w:t>
              </w:r>
            </w:hyperlink>
            <w:r w:rsidR="003717B8">
              <w:t>: Contracts and Procurements are signed off by those authorized by the agency head.</w:t>
            </w:r>
          </w:p>
          <w:p w14:paraId="09190CA9" w14:textId="6B41875A" w:rsidR="003717B8" w:rsidRDefault="00685781" w:rsidP="003717B8">
            <w:pPr>
              <w:pStyle w:val="ListParagraph"/>
              <w:numPr>
                <w:ilvl w:val="0"/>
                <w:numId w:val="64"/>
              </w:numPr>
            </w:pPr>
            <w:hyperlink r:id="rId33" w:history="1">
              <w:r>
                <w:rPr>
                  <w:rStyle w:val="Hyperlink"/>
                </w:rPr>
                <w:t>GFO Section XI-A.3 – Purchase Orders</w:t>
              </w:r>
            </w:hyperlink>
            <w:r w:rsidR="003717B8">
              <w:t>: Agencies complete purchase orders with all critical purchase information.</w:t>
            </w:r>
          </w:p>
          <w:p w14:paraId="21077621" w14:textId="42AE4ED2" w:rsidR="003717B8" w:rsidRDefault="00685781" w:rsidP="003717B8">
            <w:pPr>
              <w:pStyle w:val="ListParagraph"/>
              <w:numPr>
                <w:ilvl w:val="0"/>
                <w:numId w:val="64"/>
              </w:numPr>
            </w:pPr>
            <w:hyperlink r:id="rId34" w:history="1">
              <w:r>
                <w:rPr>
                  <w:rStyle w:val="Hyperlink"/>
                </w:rPr>
                <w:t>GFO Section XI-A.9 – Receiving:</w:t>
              </w:r>
            </w:hyperlink>
            <w:r w:rsidR="003717B8">
              <w:t xml:space="preserve"> </w:t>
            </w:r>
            <w:r w:rsidR="003717B8" w:rsidRPr="00DD579D">
              <w:t>Receiving should be accomplished and recorded outside of the payment process to ensure appropriate separation of duties</w:t>
            </w:r>
            <w:r w:rsidR="003717B8">
              <w:t>.</w:t>
            </w:r>
          </w:p>
          <w:p w14:paraId="364B9573" w14:textId="4B3E5055" w:rsidR="003717B8" w:rsidRDefault="00685781" w:rsidP="003717B8">
            <w:pPr>
              <w:pStyle w:val="ListParagraph"/>
              <w:numPr>
                <w:ilvl w:val="0"/>
                <w:numId w:val="64"/>
              </w:numPr>
            </w:pPr>
            <w:hyperlink r:id="rId35" w:history="1">
              <w:r>
                <w:rPr>
                  <w:rStyle w:val="Hyperlink"/>
                </w:rPr>
                <w:t>GFO Section XII.4.B – Certification of</w:t>
              </w:r>
            </w:hyperlink>
            <w:r w:rsidR="003717B8">
              <w:t xml:space="preserve"> Vouchers: Individuals designated by the agency head certify or approved vouchers and expense reports.</w:t>
            </w:r>
          </w:p>
          <w:p w14:paraId="0CB11EDE" w14:textId="3AEA66E8" w:rsidR="003717B8" w:rsidRPr="007567C3" w:rsidRDefault="00685781" w:rsidP="003717B8">
            <w:pPr>
              <w:pStyle w:val="ListParagraph"/>
              <w:numPr>
                <w:ilvl w:val="0"/>
                <w:numId w:val="64"/>
              </w:numPr>
            </w:pPr>
            <w:hyperlink r:id="rId36" w:history="1">
              <w:r>
                <w:rPr>
                  <w:rStyle w:val="Hyperlink"/>
                </w:rPr>
                <w:t>GFO Section XII.4.F – Proper Invoice</w:t>
              </w:r>
            </w:hyperlink>
            <w:r w:rsidR="003717B8">
              <w:t xml:space="preserve">: Agencies verify invoices pass the </w:t>
            </w:r>
            <w:hyperlink r:id="rId37" w:history="1">
              <w:r w:rsidR="003717B8" w:rsidRPr="00DD579D">
                <w:rPr>
                  <w:rStyle w:val="Hyperlink"/>
                </w:rPr>
                <w:t>Invoice Checklist</w:t>
              </w:r>
            </w:hyperlink>
            <w:r w:rsidR="003717B8">
              <w:t xml:space="preserve"> before authorizing the payment.</w:t>
            </w:r>
          </w:p>
          <w:p w14:paraId="7BD17A35" w14:textId="77777777" w:rsidR="009F67DE" w:rsidRPr="00AA40AC" w:rsidRDefault="009F67DE" w:rsidP="009F67DE">
            <w:pPr>
              <w:spacing w:line="276" w:lineRule="auto"/>
              <w:rPr>
                <w:b/>
                <w:bCs/>
                <w:u w:val="single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4FDDC51F" w14:textId="09A3590A" w:rsidR="009F67DE" w:rsidRDefault="009F67DE" w:rsidP="009F67DE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lastRenderedPageBreak/>
              <w:t xml:space="preserve">Test Result for Activity </w:t>
            </w:r>
            <w:r>
              <w:rPr>
                <w:b/>
                <w:bCs/>
                <w:u w:val="single"/>
              </w:rPr>
              <w:t xml:space="preserve">E:  </w:t>
            </w:r>
          </w:p>
          <w:p w14:paraId="09E00743" w14:textId="77777777" w:rsidR="009F67DE" w:rsidRDefault="00000000" w:rsidP="009F67DE">
            <w:pPr>
              <w:rPr>
                <w:b/>
                <w:bCs/>
                <w:u w:val="single"/>
              </w:rPr>
            </w:pPr>
            <w:sdt>
              <w:sdtPr>
                <w:id w:val="-939681351"/>
                <w:placeholder>
                  <w:docPart w:val="46B81623BFFB425CAFB03A8257CCAA6B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9F67DE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2E4A3B5E" w14:textId="77777777" w:rsidR="009F67DE" w:rsidRPr="00F42EF1" w:rsidRDefault="009F67DE" w:rsidP="009F67DE">
            <w:pPr>
              <w:rPr>
                <w:b/>
                <w:bCs/>
                <w:u w:val="single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7FF5C9F2" w14:textId="77777777" w:rsidR="009F67DE" w:rsidRDefault="009F67DE" w:rsidP="009F67D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E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70D43F37" w14:textId="77777777" w:rsidR="009F67DE" w:rsidRDefault="009F67DE" w:rsidP="009F67DE">
            <w:pPr>
              <w:rPr>
                <w:b/>
                <w:bCs/>
                <w:u w:val="single"/>
              </w:rPr>
            </w:pPr>
          </w:p>
        </w:tc>
      </w:tr>
      <w:tr w:rsidR="00FA166A" w14:paraId="6798E402" w14:textId="690232B4" w:rsidTr="00F679C1">
        <w:trPr>
          <w:trHeight w:val="288"/>
        </w:trPr>
        <w:tc>
          <w:tcPr>
            <w:tcW w:w="2782" w:type="dxa"/>
            <w:tcBorders>
              <w:top w:val="nil"/>
            </w:tcBorders>
            <w:tcMar>
              <w:left w:w="105" w:type="dxa"/>
              <w:right w:w="105" w:type="dxa"/>
            </w:tcMar>
          </w:tcPr>
          <w:p w14:paraId="1D244787" w14:textId="44C247D1" w:rsidR="002D4288" w:rsidRPr="00CA577F" w:rsidRDefault="002D4288" w:rsidP="009F67DE">
            <w:pPr>
              <w:rPr>
                <w:b/>
                <w:bCs/>
                <w:u w:val="single"/>
              </w:rPr>
            </w:pPr>
            <w:r w:rsidRPr="00CA577F">
              <w:rPr>
                <w:b/>
                <w:bCs/>
                <w:u w:val="single"/>
              </w:rPr>
              <w:t xml:space="preserve">Activity </w:t>
            </w:r>
            <w:r w:rsidR="00CA577F" w:rsidRPr="00CA577F">
              <w:rPr>
                <w:b/>
                <w:bCs/>
                <w:u w:val="single"/>
              </w:rPr>
              <w:t>F</w:t>
            </w:r>
          </w:p>
          <w:p w14:paraId="20741AA4" w14:textId="25442D13" w:rsidR="00AA40AC" w:rsidRPr="003717B8" w:rsidRDefault="00AA40AC" w:rsidP="003717B8">
            <w:pPr>
              <w:rPr>
                <w:rFonts w:ascii="Calibri" w:eastAsia="Calibri" w:hAnsi="Calibri" w:cs="Calibri"/>
                <w:b/>
                <w:bCs/>
              </w:rPr>
            </w:pPr>
            <w:r w:rsidRPr="003717B8">
              <w:rPr>
                <w:b/>
                <w:bCs/>
              </w:rPr>
              <w:t xml:space="preserve">All payments were </w:t>
            </w:r>
            <w:proofErr w:type="gramStart"/>
            <w:r w:rsidRPr="003717B8">
              <w:rPr>
                <w:b/>
                <w:bCs/>
              </w:rPr>
              <w:t>just,</w:t>
            </w:r>
            <w:proofErr w:type="gramEnd"/>
            <w:r w:rsidRPr="003717B8">
              <w:rPr>
                <w:b/>
                <w:bCs/>
              </w:rPr>
              <w:t xml:space="preserve"> due and owing</w:t>
            </w:r>
            <w:r w:rsidR="003717B8">
              <w:rPr>
                <w:b/>
                <w:bCs/>
              </w:rPr>
              <w:t xml:space="preserve">, and </w:t>
            </w:r>
            <w:r w:rsidR="003717B8" w:rsidRPr="003717B8">
              <w:rPr>
                <w:b/>
                <w:bCs/>
              </w:rPr>
              <w:t>the</w:t>
            </w:r>
            <w:r w:rsidRPr="003717B8">
              <w:rPr>
                <w:b/>
                <w:bCs/>
              </w:rPr>
              <w:t xml:space="preserve"> agency paid for goods and services </w:t>
            </w:r>
            <w:r w:rsidR="00F679C1" w:rsidRPr="003717B8">
              <w:rPr>
                <w:b/>
                <w:bCs/>
              </w:rPr>
              <w:t>only after</w:t>
            </w:r>
            <w:r w:rsidRPr="003717B8">
              <w:rPr>
                <w:b/>
                <w:bCs/>
              </w:rPr>
              <w:t xml:space="preserve"> receipt</w:t>
            </w:r>
            <w:proofErr w:type="gramStart"/>
            <w:r w:rsidRPr="003717B8">
              <w:rPr>
                <w:b/>
                <w:bCs/>
              </w:rPr>
              <w:t xml:space="preserve">. </w:t>
            </w:r>
            <w:r w:rsidR="00551F64">
              <w:rPr>
                <w:b/>
                <w:bCs/>
              </w:rPr>
              <w:t>.</w:t>
            </w:r>
            <w:proofErr w:type="gramEnd"/>
            <w:r w:rsidR="00551F64">
              <w:rPr>
                <w:b/>
                <w:bCs/>
              </w:rPr>
              <w:t xml:space="preserve"> For payments that are not for goods and services (e.g., refunds, grant advance payments), the agency should have a </w:t>
            </w:r>
            <w:proofErr w:type="gramStart"/>
            <w:r w:rsidR="00551F64">
              <w:rPr>
                <w:b/>
                <w:bCs/>
              </w:rPr>
              <w:t>documented</w:t>
            </w:r>
            <w:proofErr w:type="gramEnd"/>
            <w:r w:rsidR="00551F64">
              <w:rPr>
                <w:b/>
                <w:bCs/>
              </w:rPr>
              <w:t xml:space="preserve"> process to ensure payments are just, due and owing</w:t>
            </w:r>
            <w:r w:rsidR="00551F64" w:rsidRPr="00CA577F">
              <w:rPr>
                <w:b/>
                <w:bCs/>
              </w:rPr>
              <w:t>.</w:t>
            </w:r>
          </w:p>
        </w:tc>
        <w:tc>
          <w:tcPr>
            <w:tcW w:w="5040" w:type="dxa"/>
            <w:tcBorders>
              <w:top w:val="nil"/>
            </w:tcBorders>
            <w:tcMar>
              <w:left w:w="105" w:type="dxa"/>
              <w:right w:w="105" w:type="dxa"/>
            </w:tcMar>
          </w:tcPr>
          <w:p w14:paraId="7BD1F403" w14:textId="24BCF393" w:rsidR="00AA40AC" w:rsidRPr="002D4288" w:rsidRDefault="00AA40AC" w:rsidP="009F67DE">
            <w:pPr>
              <w:rPr>
                <w:b/>
                <w:bCs/>
                <w:u w:val="single"/>
              </w:rPr>
            </w:pPr>
            <w:r w:rsidRPr="002D4288">
              <w:rPr>
                <w:b/>
                <w:bCs/>
                <w:u w:val="single"/>
              </w:rPr>
              <w:t xml:space="preserve">Test for Activity </w:t>
            </w:r>
            <w:r w:rsidR="009F67DE">
              <w:rPr>
                <w:b/>
                <w:bCs/>
                <w:u w:val="single"/>
              </w:rPr>
              <w:t>F</w:t>
            </w:r>
          </w:p>
          <w:p w14:paraId="408B2441" w14:textId="2BEED794" w:rsidR="00AA40AC" w:rsidRPr="007567C3" w:rsidRDefault="00AA40AC" w:rsidP="009F67DE">
            <w:pPr>
              <w:pStyle w:val="ListParagraph"/>
              <w:ind w:left="0"/>
            </w:pPr>
            <w:r w:rsidRPr="007567C3">
              <w:t xml:space="preserve">Review the information on the invoice, receiving report and purchase order to determine whether </w:t>
            </w:r>
            <w:r>
              <w:t xml:space="preserve">agency received goods or services purchased, properly documented receiving information in accordance with the purchasing agreement terms and conditions and the guidance outlined in the </w:t>
            </w:r>
            <w:hyperlink r:id="rId38" w:history="1">
              <w:r w:rsidRPr="00426309">
                <w:rPr>
                  <w:rStyle w:val="Hyperlink"/>
                </w:rPr>
                <w:t>GFO Section XI.A.9 – Receiving</w:t>
              </w:r>
            </w:hyperlink>
            <w:r>
              <w:t xml:space="preserve"> and ensure </w:t>
            </w:r>
            <w:r w:rsidRPr="007567C3">
              <w:t>the following items match</w:t>
            </w:r>
            <w:r w:rsidRPr="00855B7C">
              <w:t>:</w:t>
            </w:r>
          </w:p>
          <w:p w14:paraId="34FAB38C" w14:textId="77777777" w:rsidR="00AA40AC" w:rsidRPr="007567C3" w:rsidRDefault="00AA40AC" w:rsidP="009F67DE">
            <w:pPr>
              <w:pStyle w:val="ListParagraph"/>
              <w:numPr>
                <w:ilvl w:val="0"/>
                <w:numId w:val="48"/>
              </w:numPr>
            </w:pPr>
            <w:r w:rsidRPr="007567C3">
              <w:t>Quantity ordered and delivered</w:t>
            </w:r>
          </w:p>
          <w:p w14:paraId="10C6C4D9" w14:textId="77777777" w:rsidR="00AA40AC" w:rsidRPr="007567C3" w:rsidRDefault="00AA40AC" w:rsidP="009F67DE">
            <w:pPr>
              <w:pStyle w:val="ListParagraph"/>
              <w:numPr>
                <w:ilvl w:val="0"/>
                <w:numId w:val="48"/>
              </w:numPr>
            </w:pPr>
            <w:r w:rsidRPr="007567C3">
              <w:t>Amount billed.</w:t>
            </w:r>
          </w:p>
          <w:p w14:paraId="347A7B25" w14:textId="77777777" w:rsidR="00AA40AC" w:rsidRPr="007567C3" w:rsidRDefault="00AA40AC" w:rsidP="009F67DE">
            <w:pPr>
              <w:pStyle w:val="ListParagraph"/>
              <w:numPr>
                <w:ilvl w:val="0"/>
                <w:numId w:val="48"/>
              </w:numPr>
            </w:pPr>
            <w:r w:rsidRPr="007567C3">
              <w:t>Payee name, ID and address.</w:t>
            </w:r>
          </w:p>
          <w:p w14:paraId="59D30AC3" w14:textId="77777777" w:rsidR="00AA40AC" w:rsidRPr="007567C3" w:rsidRDefault="00AA40AC" w:rsidP="009F67DE">
            <w:pPr>
              <w:pStyle w:val="ListParagraph"/>
              <w:numPr>
                <w:ilvl w:val="0"/>
                <w:numId w:val="48"/>
              </w:numPr>
            </w:pPr>
            <w:r w:rsidRPr="007567C3">
              <w:t>Item description.</w:t>
            </w:r>
          </w:p>
          <w:p w14:paraId="4C525657" w14:textId="77777777" w:rsidR="00AA40AC" w:rsidRDefault="00AA40AC" w:rsidP="009F67DE"/>
          <w:p w14:paraId="02851023" w14:textId="77777777" w:rsidR="00551F64" w:rsidRDefault="00551F64" w:rsidP="00551F64">
            <w:r>
              <w:t xml:space="preserve">If necessary, obtain additional supporting information to make this determination. </w:t>
            </w:r>
          </w:p>
          <w:p w14:paraId="45C8AEC9" w14:textId="77777777" w:rsidR="00551F64" w:rsidRDefault="00551F64" w:rsidP="00551F64"/>
          <w:p w14:paraId="3EE624F9" w14:textId="77777777" w:rsidR="00551F64" w:rsidRDefault="00551F64" w:rsidP="00551F64">
            <w:r>
              <w:t xml:space="preserve">For payments that are not for goods and services (e.g., refunds, grants), identify the process or </w:t>
            </w:r>
            <w:r>
              <w:lastRenderedPageBreak/>
              <w:t>documentation that supports the payment is appropriate.  Obtain and test that information to determine whether the payment is just, due and owing.</w:t>
            </w:r>
          </w:p>
          <w:p w14:paraId="0497E376" w14:textId="77777777" w:rsidR="00551F64" w:rsidRPr="009A4205" w:rsidRDefault="00551F64" w:rsidP="009F67DE"/>
          <w:p w14:paraId="1AEAFA59" w14:textId="6C9985C2" w:rsidR="00AA40AC" w:rsidRDefault="00AA40AC" w:rsidP="009F67DE">
            <w:r w:rsidRPr="009A4205">
              <w:t>Document</w:t>
            </w:r>
            <w:r>
              <w:t xml:space="preserve"> </w:t>
            </w:r>
            <w:r w:rsidRPr="009A4205">
              <w:t xml:space="preserve">exceptions and review with </w:t>
            </w:r>
            <w:r>
              <w:t xml:space="preserve">the appropriate agency officials. For </w:t>
            </w:r>
            <w:r w:rsidR="008625A9" w:rsidRPr="00F679C1">
              <w:rPr>
                <w:rFonts w:ascii="Calibri" w:eastAsia="Calibri" w:hAnsi="Calibri" w:cs="Calibri"/>
              </w:rPr>
              <w:t>findings</w:t>
            </w:r>
            <w:r w:rsidR="008625A9">
              <w:rPr>
                <w:rFonts w:ascii="Calibri" w:eastAsia="Calibri" w:hAnsi="Calibri" w:cs="Calibri"/>
              </w:rPr>
              <w:t xml:space="preserve"> the agency deems are significant</w:t>
            </w:r>
            <w:r w:rsidR="008625A9" w:rsidRPr="00F679C1">
              <w:rPr>
                <w:rFonts w:ascii="Calibri" w:eastAsia="Calibri" w:hAnsi="Calibri" w:cs="Calibri"/>
              </w:rPr>
              <w:t>, determine</w:t>
            </w:r>
            <w:r w:rsidR="008625A9">
              <w:rPr>
                <w:rFonts w:ascii="Calibri" w:eastAsia="Calibri" w:hAnsi="Calibri" w:cs="Calibri"/>
              </w:rPr>
              <w:t xml:space="preserve"> and document</w:t>
            </w:r>
            <w:r>
              <w:t>, the corrective action or compensating controls</w:t>
            </w:r>
            <w:r w:rsidRPr="009A4205">
              <w:t>.</w:t>
            </w:r>
          </w:p>
          <w:p w14:paraId="29984184" w14:textId="2C214C8C" w:rsidR="00AA40AC" w:rsidRDefault="00AA40AC" w:rsidP="009F67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0" w:type="dxa"/>
            <w:tcBorders>
              <w:top w:val="nil"/>
            </w:tcBorders>
            <w:tcMar>
              <w:left w:w="105" w:type="dxa"/>
              <w:right w:w="105" w:type="dxa"/>
            </w:tcMar>
          </w:tcPr>
          <w:p w14:paraId="5D3D84A5" w14:textId="478C81DE" w:rsidR="002D4288" w:rsidRDefault="009F67DE" w:rsidP="009F67D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 xml:space="preserve">Test </w:t>
            </w:r>
            <w:r w:rsidR="002D4288" w:rsidRPr="00F42EF1">
              <w:rPr>
                <w:b/>
                <w:bCs/>
                <w:u w:val="single"/>
              </w:rPr>
              <w:t xml:space="preserve">Result for Activity </w:t>
            </w:r>
            <w:r w:rsidR="00CA577F">
              <w:rPr>
                <w:b/>
                <w:bCs/>
                <w:u w:val="single"/>
              </w:rPr>
              <w:t>F</w:t>
            </w:r>
            <w:r w:rsidR="002D4288">
              <w:rPr>
                <w:b/>
                <w:bCs/>
                <w:u w:val="single"/>
              </w:rPr>
              <w:t xml:space="preserve">:  </w:t>
            </w:r>
          </w:p>
          <w:p w14:paraId="1C168C6E" w14:textId="77777777" w:rsidR="002D4288" w:rsidRDefault="00000000" w:rsidP="009F67DE">
            <w:pPr>
              <w:rPr>
                <w:b/>
                <w:bCs/>
                <w:u w:val="single"/>
              </w:rPr>
            </w:pPr>
            <w:sdt>
              <w:sdtPr>
                <w:id w:val="2094433329"/>
                <w:placeholder>
                  <w:docPart w:val="8BF0EC3F7F7A4E2292FF0989044EA42C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2D4288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48AF9514" w14:textId="154A22D0" w:rsidR="002D4288" w:rsidRDefault="002D4288" w:rsidP="009F67DE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62" w:type="dxa"/>
            <w:tcBorders>
              <w:top w:val="nil"/>
            </w:tcBorders>
          </w:tcPr>
          <w:p w14:paraId="6D62F7F7" w14:textId="4C59FC13" w:rsidR="002D4288" w:rsidRDefault="002D4288" w:rsidP="009F67D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 w:rsidR="00CA577F">
              <w:rPr>
                <w:b/>
                <w:bCs/>
                <w:u w:val="single"/>
              </w:rPr>
              <w:t>F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14601D9A" w14:textId="74FDE0ED" w:rsidR="002D4288" w:rsidRDefault="002D4288" w:rsidP="009F67DE">
            <w:pPr>
              <w:rPr>
                <w:rFonts w:ascii="Calibri" w:eastAsia="Calibri" w:hAnsi="Calibri" w:cs="Calibri"/>
              </w:rPr>
            </w:pPr>
          </w:p>
        </w:tc>
      </w:tr>
      <w:tr w:rsidR="006D4F6C" w14:paraId="7D560D0A" w14:textId="77777777" w:rsidTr="005A348B">
        <w:trPr>
          <w:trHeight w:val="300"/>
        </w:trPr>
        <w:tc>
          <w:tcPr>
            <w:tcW w:w="0" w:type="auto"/>
            <w:gridSpan w:val="4"/>
            <w:tcMar>
              <w:left w:w="105" w:type="dxa"/>
              <w:right w:w="105" w:type="dxa"/>
            </w:tcMar>
          </w:tcPr>
          <w:p w14:paraId="498A9727" w14:textId="77777777" w:rsidR="006D4F6C" w:rsidRPr="0053672B" w:rsidRDefault="006D4F6C" w:rsidP="006D4F6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60BA6">
              <w:rPr>
                <w:rFonts w:ascii="Calibri" w:eastAsia="Calibri" w:hAnsi="Calibri" w:cs="Calibri"/>
                <w:b/>
                <w:bCs/>
              </w:rPr>
              <w:t>Objective 2</w:t>
            </w:r>
          </w:p>
          <w:p w14:paraId="64D58536" w14:textId="18A2C7BF" w:rsidR="006D4F6C" w:rsidRPr="0053672B" w:rsidRDefault="006D4F6C" w:rsidP="006D4F6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To determine </w:t>
            </w:r>
            <w:r w:rsidR="0056592D">
              <w:rPr>
                <w:rFonts w:ascii="Calibri" w:eastAsia="Calibri" w:hAnsi="Calibri" w:cs="Calibri"/>
                <w:b/>
                <w:bCs/>
              </w:rPr>
              <w:t>w</w:t>
            </w:r>
            <w:r w:rsidR="0056592D">
              <w:rPr>
                <w:b/>
                <w:bCs/>
              </w:rPr>
              <w:t>hether</w:t>
            </w:r>
            <w:r>
              <w:rPr>
                <w:rFonts w:ascii="Calibri" w:eastAsia="Calibri" w:hAnsi="Calibri" w:cs="Calibri"/>
                <w:b/>
                <w:bCs/>
              </w:rPr>
              <w:t xml:space="preserve"> the a</w:t>
            </w:r>
            <w:r w:rsidRPr="0053672B">
              <w:rPr>
                <w:rFonts w:ascii="Calibri" w:eastAsia="Calibri" w:hAnsi="Calibri" w:cs="Calibri"/>
                <w:b/>
                <w:bCs/>
              </w:rPr>
              <w:t xml:space="preserve">gency </w:t>
            </w:r>
            <w:r>
              <w:rPr>
                <w:rFonts w:ascii="Calibri" w:eastAsia="Calibri" w:hAnsi="Calibri" w:cs="Calibri"/>
                <w:b/>
                <w:bCs/>
              </w:rPr>
              <w:t xml:space="preserve">made </w:t>
            </w:r>
            <w:r w:rsidRPr="0053672B">
              <w:rPr>
                <w:rFonts w:ascii="Calibri" w:eastAsia="Calibri" w:hAnsi="Calibri" w:cs="Calibri"/>
                <w:b/>
                <w:bCs/>
              </w:rPr>
              <w:t>duplicate payment</w:t>
            </w:r>
            <w:r w:rsidR="003717B8">
              <w:rPr>
                <w:rFonts w:ascii="Calibri" w:eastAsia="Calibri" w:hAnsi="Calibri" w:cs="Calibri"/>
                <w:b/>
                <w:bCs/>
              </w:rPr>
              <w:t>s</w:t>
            </w:r>
            <w:r w:rsidRPr="0053672B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2531AA11" w14:textId="77777777" w:rsidR="006D4F6C" w:rsidRDefault="006D4F6C" w:rsidP="006D4F6C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A166A" w14:paraId="7CFFC561" w14:textId="77777777" w:rsidTr="00F679C1">
        <w:trPr>
          <w:trHeight w:val="300"/>
        </w:trPr>
        <w:tc>
          <w:tcPr>
            <w:tcW w:w="2782" w:type="dxa"/>
            <w:tcMar>
              <w:left w:w="105" w:type="dxa"/>
              <w:right w:w="105" w:type="dxa"/>
            </w:tcMar>
            <w:vAlign w:val="center"/>
          </w:tcPr>
          <w:p w14:paraId="0D3052C9" w14:textId="31B93A62" w:rsidR="00470C1D" w:rsidRPr="00160BA6" w:rsidRDefault="00470C1D" w:rsidP="00470C1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Activities</w:t>
            </w:r>
          </w:p>
        </w:tc>
        <w:tc>
          <w:tcPr>
            <w:tcW w:w="5040" w:type="dxa"/>
            <w:tcMar>
              <w:left w:w="105" w:type="dxa"/>
              <w:right w:w="105" w:type="dxa"/>
            </w:tcMar>
            <w:vAlign w:val="center"/>
          </w:tcPr>
          <w:p w14:paraId="11E4AF75" w14:textId="2A019FDD" w:rsidR="00470C1D" w:rsidRPr="00160BA6" w:rsidRDefault="00470C1D" w:rsidP="00470C1D">
            <w:pPr>
              <w:jc w:val="center"/>
              <w:rPr>
                <w:rFonts w:ascii="Calibri" w:eastAsia="Calibri" w:hAnsi="Calibri" w:cs="Calibri"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Testing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  <w:vAlign w:val="center"/>
          </w:tcPr>
          <w:p w14:paraId="0D2BC518" w14:textId="2BC3932C" w:rsidR="00470C1D" w:rsidRDefault="00470C1D" w:rsidP="00F679C1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Results of Testing:</w:t>
            </w:r>
          </w:p>
        </w:tc>
        <w:tc>
          <w:tcPr>
            <w:tcW w:w="4762" w:type="dxa"/>
          </w:tcPr>
          <w:p w14:paraId="6334D5ED" w14:textId="359786FD" w:rsidR="00470C1D" w:rsidRDefault="00470C1D" w:rsidP="00470C1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If weaknesses are identified, please include a </w:t>
            </w:r>
            <w:r w:rsidRPr="50FF2DFA">
              <w:rPr>
                <w:rFonts w:ascii="Calibri" w:eastAsia="Calibri" w:hAnsi="Calibri" w:cs="Calibri"/>
                <w:b/>
                <w:bCs/>
              </w:rPr>
              <w:t>Corrective Action Plan</w:t>
            </w:r>
            <w:r>
              <w:rPr>
                <w:rFonts w:ascii="Calibri" w:eastAsia="Calibri" w:hAnsi="Calibri" w:cs="Calibri"/>
                <w:b/>
                <w:bCs/>
              </w:rPr>
              <w:t xml:space="preserve"> (CAP)</w:t>
            </w:r>
            <w:r w:rsidRPr="50FF2DFA">
              <w:rPr>
                <w:rFonts w:ascii="Calibri" w:eastAsia="Calibri" w:hAnsi="Calibri" w:cs="Calibri"/>
                <w:b/>
                <w:bCs/>
              </w:rPr>
              <w:t xml:space="preserve"> or Compensating Controls for Weaknesses</w:t>
            </w:r>
            <w:r>
              <w:rPr>
                <w:rFonts w:ascii="Calibri" w:eastAsia="Calibri" w:hAnsi="Calibri" w:cs="Calibri"/>
                <w:b/>
                <w:bCs/>
              </w:rPr>
              <w:t xml:space="preserve"> (CCW)</w:t>
            </w:r>
          </w:p>
        </w:tc>
      </w:tr>
      <w:tr w:rsidR="009F67DE" w14:paraId="2FE5E8B3" w14:textId="77777777" w:rsidTr="00F679C1">
        <w:trPr>
          <w:trHeight w:val="300"/>
        </w:trPr>
        <w:tc>
          <w:tcPr>
            <w:tcW w:w="2782" w:type="dxa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53370E20" w14:textId="77777777" w:rsidR="009F67DE" w:rsidRPr="006D4F6C" w:rsidRDefault="009F67DE" w:rsidP="009F67D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6D4F6C">
              <w:rPr>
                <w:rFonts w:ascii="Calibri" w:eastAsia="Calibri" w:hAnsi="Calibri" w:cs="Calibri"/>
                <w:b/>
                <w:bCs/>
                <w:u w:val="single"/>
              </w:rPr>
              <w:t>Activity A</w:t>
            </w:r>
          </w:p>
          <w:p w14:paraId="0225C549" w14:textId="37D5A535" w:rsidR="009F67DE" w:rsidRPr="006D4F6C" w:rsidRDefault="00A93178" w:rsidP="009F67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Determine whether</w:t>
            </w:r>
            <w:r w:rsidR="00B94367" w:rsidRPr="006D4F6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9F67DE" w:rsidRPr="006D4F6C">
              <w:rPr>
                <w:rFonts w:ascii="Calibri" w:eastAsia="Calibri" w:hAnsi="Calibri" w:cs="Calibri"/>
                <w:b/>
                <w:bCs/>
              </w:rPr>
              <w:t>controls</w:t>
            </w:r>
            <w:r>
              <w:rPr>
                <w:rFonts w:ascii="Calibri" w:eastAsia="Calibri" w:hAnsi="Calibri" w:cs="Calibri"/>
                <w:b/>
                <w:bCs/>
              </w:rPr>
              <w:t xml:space="preserve"> are in place</w:t>
            </w:r>
            <w:r w:rsidR="009F67DE" w:rsidRPr="006D4F6C">
              <w:rPr>
                <w:rFonts w:ascii="Calibri" w:eastAsia="Calibri" w:hAnsi="Calibri" w:cs="Calibri"/>
                <w:b/>
                <w:bCs/>
              </w:rPr>
              <w:t xml:space="preserve"> to mitigate the risk </w:t>
            </w:r>
            <w:r w:rsidR="00B94367">
              <w:rPr>
                <w:rFonts w:ascii="Calibri" w:eastAsia="Calibri" w:hAnsi="Calibri" w:cs="Calibri"/>
                <w:b/>
                <w:bCs/>
              </w:rPr>
              <w:t>of</w:t>
            </w:r>
            <w:r w:rsidR="00B94367" w:rsidRPr="006D4F6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9F67DE" w:rsidRPr="006D4F6C">
              <w:rPr>
                <w:rFonts w:ascii="Calibri" w:eastAsia="Calibri" w:hAnsi="Calibri" w:cs="Calibri"/>
                <w:b/>
                <w:bCs/>
              </w:rPr>
              <w:t>duplicate payments.</w:t>
            </w:r>
          </w:p>
          <w:p w14:paraId="1EFDC5B8" w14:textId="77777777" w:rsidR="009F67DE" w:rsidRPr="50FF2DFA" w:rsidRDefault="009F67DE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040" w:type="dxa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5F6B72A9" w14:textId="77777777" w:rsidR="009F67DE" w:rsidRPr="006D4F6C" w:rsidRDefault="009F67DE" w:rsidP="009F67D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6D4F6C">
              <w:rPr>
                <w:rFonts w:ascii="Calibri" w:eastAsia="Calibri" w:hAnsi="Calibri" w:cs="Calibri"/>
                <w:b/>
                <w:bCs/>
                <w:u w:val="single"/>
              </w:rPr>
              <w:t>Test for Activity A</w:t>
            </w:r>
          </w:p>
          <w:p w14:paraId="381A9A89" w14:textId="4966721E" w:rsidR="009F67DE" w:rsidRDefault="009F67DE" w:rsidP="009F67DE">
            <w:pPr>
              <w:rPr>
                <w:rFonts w:ascii="Calibri" w:eastAsia="Calibri" w:hAnsi="Calibri" w:cs="Calibri"/>
              </w:rPr>
            </w:pPr>
            <w:r w:rsidRPr="0053672B">
              <w:rPr>
                <w:rFonts w:ascii="Calibri" w:eastAsia="Calibri" w:hAnsi="Calibri" w:cs="Calibri"/>
              </w:rPr>
              <w:t xml:space="preserve">Review and evaluate the sufficiency of written policies and procedures to </w:t>
            </w:r>
            <w:r>
              <w:rPr>
                <w:rFonts w:ascii="Calibri" w:eastAsia="Calibri" w:hAnsi="Calibri" w:cs="Calibri"/>
              </w:rPr>
              <w:t>mitigate the risk that</w:t>
            </w:r>
            <w:r w:rsidRPr="0053672B">
              <w:rPr>
                <w:rFonts w:ascii="Calibri" w:eastAsia="Calibri" w:hAnsi="Calibri" w:cs="Calibri"/>
              </w:rPr>
              <w:t xml:space="preserve"> the </w:t>
            </w:r>
            <w:r w:rsidR="00F679C1" w:rsidRPr="0053672B">
              <w:rPr>
                <w:rFonts w:ascii="Calibri" w:eastAsia="Calibri" w:hAnsi="Calibri" w:cs="Calibri"/>
              </w:rPr>
              <w:t>agency processes</w:t>
            </w:r>
            <w:r w:rsidRPr="0053672B">
              <w:rPr>
                <w:rFonts w:ascii="Calibri" w:eastAsia="Calibri" w:hAnsi="Calibri" w:cs="Calibri"/>
              </w:rPr>
              <w:t xml:space="preserve"> duplicate payments</w:t>
            </w:r>
            <w:r>
              <w:rPr>
                <w:rFonts w:ascii="Calibri" w:eastAsia="Calibri" w:hAnsi="Calibri" w:cs="Calibri"/>
              </w:rPr>
              <w:t xml:space="preserve">. </w:t>
            </w:r>
            <w:hyperlink r:id="rId39">
              <w:r>
                <w:rPr>
                  <w:rStyle w:val="Hyperlink"/>
                  <w:rFonts w:ascii="Calibri" w:eastAsia="Calibri" w:hAnsi="Calibri" w:cs="Calibri"/>
                </w:rPr>
                <w:t>GFO Section XII.5.B</w:t>
              </w:r>
              <w:r w:rsidR="009867CE">
                <w:rPr>
                  <w:rStyle w:val="Hyperlink"/>
                  <w:rFonts w:ascii="Calibri" w:eastAsia="Calibri" w:hAnsi="Calibri" w:cs="Calibri"/>
                </w:rPr>
                <w:t xml:space="preserve"> – </w:t>
              </w:r>
              <w:r>
                <w:rPr>
                  <w:rStyle w:val="Hyperlink"/>
                  <w:rFonts w:ascii="Calibri" w:eastAsia="Calibri" w:hAnsi="Calibri" w:cs="Calibri"/>
                </w:rPr>
                <w:t>Unique Invoice Number Requirements</w:t>
              </w:r>
            </w:hyperlink>
            <w:r>
              <w:rPr>
                <w:rFonts w:ascii="Calibri" w:eastAsia="Calibri" w:hAnsi="Calibri" w:cs="Calibri"/>
              </w:rPr>
              <w:t xml:space="preserve"> requires agencies to have a process to ensure each voucher references a unique invoice number and includes only items it has received and not paid for on a previous voucher. </w:t>
            </w:r>
            <w:r w:rsidR="00A93178">
              <w:rPr>
                <w:rFonts w:ascii="Calibri" w:eastAsia="Calibri" w:hAnsi="Calibri" w:cs="Calibri"/>
              </w:rPr>
              <w:t>In addition, determine whether the agency has written policies and</w:t>
            </w:r>
            <w:r w:rsidR="00A93178" w:rsidRPr="0053672B">
              <w:rPr>
                <w:rFonts w:ascii="Calibri" w:eastAsia="Calibri" w:hAnsi="Calibri" w:cs="Calibri"/>
              </w:rPr>
              <w:t xml:space="preserve"> procedures </w:t>
            </w:r>
            <w:r w:rsidR="00A93178">
              <w:rPr>
                <w:rFonts w:ascii="Calibri" w:eastAsia="Calibri" w:hAnsi="Calibri" w:cs="Calibri"/>
              </w:rPr>
              <w:t>for</w:t>
            </w:r>
            <w:r w:rsidR="00A93178" w:rsidRPr="0053672B">
              <w:rPr>
                <w:rFonts w:ascii="Calibri" w:eastAsia="Calibri" w:hAnsi="Calibri" w:cs="Calibri"/>
              </w:rPr>
              <w:t xml:space="preserve"> </w:t>
            </w:r>
            <w:r w:rsidR="00A93178">
              <w:rPr>
                <w:rFonts w:ascii="Calibri" w:eastAsia="Calibri" w:hAnsi="Calibri" w:cs="Calibri"/>
              </w:rPr>
              <w:t>recovering duplicate payments</w:t>
            </w:r>
            <w:r w:rsidR="00A93178" w:rsidRPr="00160BA6">
              <w:rPr>
                <w:rFonts w:ascii="Calibri" w:eastAsia="Calibri" w:hAnsi="Calibri" w:cs="Calibri"/>
              </w:rPr>
              <w:t>.</w:t>
            </w:r>
          </w:p>
          <w:p w14:paraId="6FA73BC7" w14:textId="77777777" w:rsidR="009F67DE" w:rsidRDefault="009F67DE" w:rsidP="009F67DE">
            <w:pPr>
              <w:rPr>
                <w:rFonts w:ascii="Calibri" w:eastAsia="Calibri" w:hAnsi="Calibri" w:cs="Calibri"/>
              </w:rPr>
            </w:pPr>
          </w:p>
          <w:p w14:paraId="7DAD4277" w14:textId="6490A7EA" w:rsidR="009F67DE" w:rsidRPr="001D22AE" w:rsidRDefault="009F67DE" w:rsidP="009F67D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D22AE">
              <w:rPr>
                <w:rFonts w:ascii="Calibri" w:eastAsia="Calibri" w:hAnsi="Calibri" w:cs="Calibri"/>
              </w:rPr>
              <w:t>For</w:t>
            </w:r>
            <w:r w:rsidR="00A93178">
              <w:rPr>
                <w:rFonts w:ascii="Calibri" w:eastAsia="Calibri" w:hAnsi="Calibri" w:cs="Calibri"/>
              </w:rPr>
              <w:t xml:space="preserve"> each payment in the sample</w:t>
            </w:r>
            <w:r w:rsidRPr="001D22AE">
              <w:rPr>
                <w:rFonts w:ascii="Calibri" w:eastAsia="Calibri" w:hAnsi="Calibri" w:cs="Calibri"/>
              </w:rPr>
              <w:t>, perform the following testing procedures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0896D48D" w14:textId="77777777" w:rsidR="009F67DE" w:rsidRPr="50FF2DFA" w:rsidRDefault="009F67DE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0" w:type="dxa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5D9FA5B4" w14:textId="77777777" w:rsidR="009F67DE" w:rsidRDefault="009F67DE" w:rsidP="009F67DE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t xml:space="preserve">Test Result for Activity </w:t>
            </w:r>
            <w:r>
              <w:rPr>
                <w:b/>
                <w:bCs/>
                <w:u w:val="single"/>
              </w:rPr>
              <w:t xml:space="preserve">A:  </w:t>
            </w:r>
          </w:p>
          <w:p w14:paraId="50A4DAC8" w14:textId="77777777" w:rsidR="009F67DE" w:rsidRDefault="00000000" w:rsidP="009F67DE">
            <w:pPr>
              <w:rPr>
                <w:b/>
                <w:bCs/>
                <w:u w:val="single"/>
              </w:rPr>
            </w:pPr>
            <w:sdt>
              <w:sdtPr>
                <w:id w:val="1501244359"/>
                <w:placeholder>
                  <w:docPart w:val="31DBBDF512E74101AB9D81F1FC411A06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9F67DE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1D64DB40" w14:textId="77777777" w:rsidR="009F67DE" w:rsidRPr="50FF2DFA" w:rsidRDefault="009F67DE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62" w:type="dxa"/>
            <w:tcBorders>
              <w:bottom w:val="nil"/>
            </w:tcBorders>
          </w:tcPr>
          <w:p w14:paraId="156C1626" w14:textId="77777777" w:rsidR="009F67DE" w:rsidRDefault="009F67DE" w:rsidP="009F67D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A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413BD84D" w14:textId="77777777" w:rsidR="009F67DE" w:rsidRDefault="009F67DE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9F67DE" w14:paraId="5E9CB97F" w14:textId="77777777" w:rsidTr="00F679C1">
        <w:trPr>
          <w:trHeight w:val="300"/>
        </w:trPr>
        <w:tc>
          <w:tcPr>
            <w:tcW w:w="2782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645B2C4F" w14:textId="77777777" w:rsidR="009F67DE" w:rsidRPr="006D4F6C" w:rsidRDefault="009F67DE" w:rsidP="009F67D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6D4F6C">
              <w:rPr>
                <w:rFonts w:ascii="Calibri" w:eastAsia="Calibri" w:hAnsi="Calibri" w:cs="Calibri"/>
                <w:b/>
                <w:bCs/>
                <w:u w:val="single"/>
              </w:rPr>
              <w:t>Activity B</w:t>
            </w:r>
          </w:p>
          <w:p w14:paraId="18BFB9E1" w14:textId="2E25F973" w:rsidR="009F67DE" w:rsidRPr="006D4F6C" w:rsidRDefault="009F67DE" w:rsidP="009F67DE">
            <w:pPr>
              <w:rPr>
                <w:rFonts w:ascii="Calibri" w:eastAsia="Calibri" w:hAnsi="Calibri" w:cs="Calibri"/>
                <w:b/>
                <w:bCs/>
              </w:rPr>
            </w:pPr>
            <w:r w:rsidRPr="006D4F6C">
              <w:rPr>
                <w:rFonts w:ascii="Calibri" w:eastAsia="Calibri" w:hAnsi="Calibri" w:cs="Calibri"/>
                <w:b/>
                <w:bCs/>
              </w:rPr>
              <w:lastRenderedPageBreak/>
              <w:t xml:space="preserve">Determine </w:t>
            </w:r>
            <w:r w:rsidR="00B94367">
              <w:rPr>
                <w:rFonts w:ascii="Calibri" w:eastAsia="Calibri" w:hAnsi="Calibri" w:cs="Calibri"/>
                <w:b/>
                <w:bCs/>
              </w:rPr>
              <w:t>whether</w:t>
            </w:r>
            <w:r w:rsidR="00B94367" w:rsidRPr="006D4F6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D4F6C">
              <w:rPr>
                <w:rFonts w:ascii="Calibri" w:eastAsia="Calibri" w:hAnsi="Calibri" w:cs="Calibri"/>
                <w:b/>
                <w:bCs/>
              </w:rPr>
              <w:t>duplicate payments were made.</w:t>
            </w:r>
          </w:p>
          <w:p w14:paraId="024AA94E" w14:textId="77777777" w:rsidR="009F67DE" w:rsidRPr="006D4F6C" w:rsidRDefault="009F67DE" w:rsidP="009F67D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052090F3" w14:textId="77777777" w:rsidR="009F67DE" w:rsidRPr="006D4F6C" w:rsidRDefault="009F67DE" w:rsidP="009F67D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6D4F6C">
              <w:rPr>
                <w:rFonts w:ascii="Calibri" w:eastAsia="Calibri" w:hAnsi="Calibri" w:cs="Calibri"/>
                <w:b/>
                <w:bCs/>
                <w:u w:val="single"/>
              </w:rPr>
              <w:lastRenderedPageBreak/>
              <w:t>Test for Activity B</w:t>
            </w:r>
          </w:p>
          <w:p w14:paraId="4D6570AD" w14:textId="77487CC9" w:rsidR="009F67DE" w:rsidRPr="00E01C9C" w:rsidRDefault="009F67DE" w:rsidP="009F67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Identify duplicate payments and document </w:t>
            </w:r>
            <w:r w:rsidRPr="0053672B">
              <w:rPr>
                <w:rFonts w:ascii="Calibri" w:eastAsia="Calibri" w:hAnsi="Calibri" w:cs="Calibri"/>
              </w:rPr>
              <w:t>exceptions</w:t>
            </w:r>
            <w:r w:rsidRPr="00160BA6">
              <w:rPr>
                <w:rFonts w:ascii="Calibri" w:eastAsia="Calibri" w:hAnsi="Calibri" w:cs="Calibri"/>
              </w:rPr>
              <w:t>.</w:t>
            </w:r>
          </w:p>
          <w:p w14:paraId="384BCDB6" w14:textId="32E8339D" w:rsidR="00A93178" w:rsidRPr="00425322" w:rsidRDefault="00A93178" w:rsidP="00A93178">
            <w:pPr>
              <w:pStyle w:val="ListParagraph"/>
              <w:numPr>
                <w:ilvl w:val="0"/>
                <w:numId w:val="4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Obtain a historical file of agency payments which encompasses at least </w:t>
            </w:r>
            <w:r w:rsidR="006F50A9">
              <w:rPr>
                <w:rFonts w:ascii="Calibri" w:eastAsia="Calibri" w:hAnsi="Calibri" w:cs="Calibri"/>
              </w:rPr>
              <w:t>six</w:t>
            </w:r>
            <w:r>
              <w:rPr>
                <w:rFonts w:ascii="Calibri" w:eastAsia="Calibri" w:hAnsi="Calibri" w:cs="Calibri"/>
              </w:rPr>
              <w:t xml:space="preserve"> months prior to the start of the agency’s scope period. The DW330 Voucher Listing report located within SFS Analytics in the Document Listing Reports section provides a history of agency payments. </w:t>
            </w:r>
            <w:r w:rsidRPr="005F382A">
              <w:rPr>
                <w:rFonts w:ascii="Calibri" w:eastAsia="Calibri" w:hAnsi="Calibri" w:cs="Calibri"/>
              </w:rPr>
              <w:t xml:space="preserve">On the Report DW330 screen, the Paid Vouchers tab identifies payments with </w:t>
            </w:r>
            <w:r>
              <w:rPr>
                <w:rFonts w:ascii="Calibri" w:eastAsia="Calibri" w:hAnsi="Calibri" w:cs="Calibri"/>
              </w:rPr>
              <w:t>voucher</w:t>
            </w:r>
            <w:r w:rsidRPr="005F382A">
              <w:rPr>
                <w:rFonts w:ascii="Calibri" w:eastAsia="Calibri" w:hAnsi="Calibri" w:cs="Calibri"/>
              </w:rPr>
              <w:t xml:space="preserve"> line details.</w:t>
            </w:r>
          </w:p>
          <w:p w14:paraId="4F1F89E5" w14:textId="77777777" w:rsidR="00A93178" w:rsidRPr="00010711" w:rsidRDefault="00A93178" w:rsidP="00A93178">
            <w:pPr>
              <w:pStyle w:val="ListParagraph"/>
              <w:numPr>
                <w:ilvl w:val="0"/>
                <w:numId w:val="4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Identify potential </w:t>
            </w:r>
            <w:r w:rsidRPr="00425322">
              <w:rPr>
                <w:rFonts w:ascii="Calibri" w:eastAsia="Calibri" w:hAnsi="Calibri" w:cs="Calibri"/>
              </w:rPr>
              <w:t>duplicate</w:t>
            </w:r>
            <w:r w:rsidRPr="00291F8D">
              <w:rPr>
                <w:rFonts w:ascii="Calibri" w:eastAsia="Calibri" w:hAnsi="Calibri" w:cs="Calibri"/>
              </w:rPr>
              <w:t xml:space="preserve"> payments by comparing</w:t>
            </w:r>
            <w:r>
              <w:rPr>
                <w:rFonts w:ascii="Calibri" w:eastAsia="Calibri" w:hAnsi="Calibri" w:cs="Calibri"/>
              </w:rPr>
              <w:t xml:space="preserve"> the voucher fields (e.g., invoice number, invoice description, invoice date, vendor, payment amount, etc.) of the payments in the audit sample to the historical payment file.  For example, s</w:t>
            </w:r>
            <w:r w:rsidRPr="00010711">
              <w:rPr>
                <w:rFonts w:ascii="Calibri" w:eastAsia="Calibri" w:hAnsi="Calibri" w:cs="Calibri"/>
              </w:rPr>
              <w:t>earch for and identify payments to the same vendor, with the same invoice date and payment amount, but with slightly differing invoice numbers (e.g., ABC11223 vs. ABC11222 vs. ABC11223-2)</w:t>
            </w:r>
            <w:r>
              <w:rPr>
                <w:rFonts w:ascii="Calibri" w:eastAsia="Calibri" w:hAnsi="Calibri" w:cs="Calibri"/>
              </w:rPr>
              <w:t>, and determine whether these are truly duplicative</w:t>
            </w:r>
            <w:r w:rsidRPr="00010711">
              <w:rPr>
                <w:rFonts w:ascii="Calibri" w:eastAsia="Calibri" w:hAnsi="Calibri" w:cs="Calibri"/>
              </w:rPr>
              <w:t>.</w:t>
            </w:r>
          </w:p>
          <w:p w14:paraId="199A6048" w14:textId="3BC2B7A0" w:rsidR="009F67DE" w:rsidRPr="006D4F6C" w:rsidRDefault="00A93178" w:rsidP="00A93178">
            <w:pPr>
              <w:pStyle w:val="ListParagraph"/>
              <w:numPr>
                <w:ilvl w:val="0"/>
                <w:numId w:val="49"/>
              </w:num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E01C9C">
              <w:rPr>
                <w:rFonts w:ascii="Calibri" w:eastAsia="Calibri" w:hAnsi="Calibri" w:cs="Calibri"/>
              </w:rPr>
              <w:t xml:space="preserve">Document exceptions and review with </w:t>
            </w:r>
            <w:r>
              <w:rPr>
                <w:rFonts w:ascii="Calibri" w:eastAsia="Calibri" w:hAnsi="Calibri" w:cs="Calibri"/>
              </w:rPr>
              <w:t>the appropriate agency officials</w:t>
            </w:r>
            <w:r w:rsidRPr="00E01C9C">
              <w:rPr>
                <w:rFonts w:ascii="Calibri" w:eastAsia="Calibri" w:hAnsi="Calibri" w:cs="Calibri"/>
              </w:rPr>
              <w:t xml:space="preserve">. </w:t>
            </w:r>
            <w:r w:rsidR="009F67DE" w:rsidRPr="00E01C9C">
              <w:rPr>
                <w:rFonts w:ascii="Calibri" w:eastAsia="Calibri" w:hAnsi="Calibri" w:cs="Calibri"/>
              </w:rPr>
              <w:t xml:space="preserve">The agency should take </w:t>
            </w:r>
            <w:r w:rsidR="009F67DE" w:rsidRPr="006D4F6C">
              <w:rPr>
                <w:rFonts w:ascii="Calibri" w:eastAsia="Calibri" w:hAnsi="Calibri" w:cs="Calibri"/>
                <w:b/>
                <w:bCs/>
                <w:u w:val="single"/>
              </w:rPr>
              <w:t>steps to recover duplicate payments.</w:t>
            </w:r>
          </w:p>
          <w:p w14:paraId="054DD6AD" w14:textId="77777777" w:rsidR="009F67DE" w:rsidRPr="006D4F6C" w:rsidRDefault="009F67DE" w:rsidP="009F67D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  <w:tcMar>
              <w:left w:w="105" w:type="dxa"/>
              <w:right w:w="105" w:type="dxa"/>
            </w:tcMar>
          </w:tcPr>
          <w:p w14:paraId="2093DF8B" w14:textId="77777777" w:rsidR="009F67DE" w:rsidRDefault="009F67DE" w:rsidP="009F67DE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lastRenderedPageBreak/>
              <w:t xml:space="preserve">Test Result for Activity </w:t>
            </w:r>
            <w:r>
              <w:rPr>
                <w:b/>
                <w:bCs/>
                <w:u w:val="single"/>
              </w:rPr>
              <w:t xml:space="preserve">B:  </w:t>
            </w:r>
          </w:p>
          <w:p w14:paraId="63F38CD8" w14:textId="77777777" w:rsidR="009F67DE" w:rsidRDefault="00000000" w:rsidP="009F67DE">
            <w:pPr>
              <w:rPr>
                <w:b/>
                <w:bCs/>
                <w:u w:val="single"/>
              </w:rPr>
            </w:pPr>
            <w:sdt>
              <w:sdtPr>
                <w:id w:val="-875849003"/>
                <w:placeholder>
                  <w:docPart w:val="C72C4A1BC13D486F82E2115ED793AE80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9F67DE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16316D50" w14:textId="77777777" w:rsidR="009F67DE" w:rsidRPr="00F42EF1" w:rsidRDefault="009F67DE" w:rsidP="009F67DE">
            <w:pPr>
              <w:rPr>
                <w:b/>
                <w:bCs/>
                <w:u w:val="single"/>
              </w:rPr>
            </w:pPr>
          </w:p>
        </w:tc>
        <w:tc>
          <w:tcPr>
            <w:tcW w:w="4762" w:type="dxa"/>
            <w:tcBorders>
              <w:top w:val="nil"/>
              <w:bottom w:val="nil"/>
            </w:tcBorders>
          </w:tcPr>
          <w:p w14:paraId="003F0484" w14:textId="77777777" w:rsidR="009F67DE" w:rsidRDefault="009F67DE" w:rsidP="009F67D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B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013B64F5" w14:textId="77777777" w:rsidR="009F67DE" w:rsidRDefault="009F67DE" w:rsidP="009F67DE">
            <w:pPr>
              <w:rPr>
                <w:b/>
                <w:bCs/>
                <w:u w:val="single"/>
              </w:rPr>
            </w:pPr>
          </w:p>
        </w:tc>
      </w:tr>
      <w:tr w:rsidR="00FA166A" w14:paraId="59C4256C" w14:textId="465C5A3D" w:rsidTr="00F679C1">
        <w:trPr>
          <w:trHeight w:val="300"/>
        </w:trPr>
        <w:tc>
          <w:tcPr>
            <w:tcW w:w="2782" w:type="dxa"/>
            <w:tcBorders>
              <w:top w:val="nil"/>
            </w:tcBorders>
            <w:tcMar>
              <w:left w:w="105" w:type="dxa"/>
              <w:right w:w="105" w:type="dxa"/>
            </w:tcMar>
          </w:tcPr>
          <w:p w14:paraId="6757DD1C" w14:textId="20A3FB14" w:rsidR="00470C1D" w:rsidRPr="006D4F6C" w:rsidRDefault="00470C1D" w:rsidP="009F67D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6D4F6C">
              <w:rPr>
                <w:rFonts w:ascii="Calibri" w:eastAsia="Calibri" w:hAnsi="Calibri" w:cs="Calibri"/>
                <w:b/>
                <w:bCs/>
                <w:u w:val="single"/>
              </w:rPr>
              <w:t>Activity C</w:t>
            </w:r>
          </w:p>
          <w:p w14:paraId="185DD81A" w14:textId="22DEA28E" w:rsidR="00470C1D" w:rsidRPr="006D4F6C" w:rsidRDefault="00A93178" w:rsidP="009F67D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Determine if the agency</w:t>
            </w:r>
            <w:r w:rsidRPr="006D4F6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470C1D" w:rsidRPr="006D4F6C">
              <w:rPr>
                <w:rFonts w:ascii="Calibri" w:eastAsia="Calibri" w:hAnsi="Calibri" w:cs="Calibri"/>
                <w:b/>
                <w:bCs/>
              </w:rPr>
              <w:t>processed one invoice per payment.</w:t>
            </w:r>
          </w:p>
        </w:tc>
        <w:tc>
          <w:tcPr>
            <w:tcW w:w="5040" w:type="dxa"/>
            <w:tcBorders>
              <w:top w:val="nil"/>
            </w:tcBorders>
            <w:tcMar>
              <w:left w:w="105" w:type="dxa"/>
              <w:right w:w="105" w:type="dxa"/>
            </w:tcMar>
          </w:tcPr>
          <w:p w14:paraId="24FCE582" w14:textId="7A1BBB33" w:rsidR="00470C1D" w:rsidRPr="006D4F6C" w:rsidRDefault="00470C1D" w:rsidP="009F67D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6D4F6C">
              <w:rPr>
                <w:rFonts w:ascii="Calibri" w:eastAsia="Calibri" w:hAnsi="Calibri" w:cs="Calibri"/>
                <w:b/>
                <w:bCs/>
                <w:u w:val="single"/>
              </w:rPr>
              <w:t>Test for Activity C</w:t>
            </w:r>
          </w:p>
          <w:p w14:paraId="6CC9A9AC" w14:textId="115D571D" w:rsidR="00470C1D" w:rsidRDefault="00A93178" w:rsidP="009F67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According to </w:t>
            </w:r>
            <w:hyperlink r:id="rId40">
              <w:r w:rsidR="00685781">
                <w:rPr>
                  <w:rStyle w:val="Hyperlink"/>
                  <w:rFonts w:ascii="Calibri" w:eastAsia="Calibri" w:hAnsi="Calibri" w:cs="Calibri"/>
                </w:rPr>
                <w:t xml:space="preserve">GFO Section XII.5.B – Unique Invoice Number Requirements </w:t>
              </w:r>
            </w:hyperlink>
            <w:r>
              <w:rPr>
                <w:rFonts w:ascii="Calibri" w:eastAsia="Calibri" w:hAnsi="Calibri" w:cs="Calibri"/>
              </w:rPr>
              <w:t>, e</w:t>
            </w:r>
            <w:r w:rsidR="00470C1D" w:rsidRPr="00E01C9C">
              <w:rPr>
                <w:rFonts w:ascii="Calibri" w:eastAsia="Calibri" w:hAnsi="Calibri" w:cs="Calibri"/>
              </w:rPr>
              <w:t xml:space="preserve">ach </w:t>
            </w:r>
            <w:r w:rsidR="00470C1D">
              <w:rPr>
                <w:rFonts w:ascii="Calibri" w:eastAsia="Calibri" w:hAnsi="Calibri" w:cs="Calibri"/>
              </w:rPr>
              <w:t xml:space="preserve">voucher can only represent </w:t>
            </w:r>
            <w:r w:rsidR="00470C1D" w:rsidRPr="00E01C9C">
              <w:rPr>
                <w:rFonts w:ascii="Calibri" w:eastAsia="Calibri" w:hAnsi="Calibri" w:cs="Calibri"/>
              </w:rPr>
              <w:t>one invoice and therefore each invoice number should be unique</w:t>
            </w:r>
            <w:r w:rsidR="00470C1D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01C9C">
              <w:rPr>
                <w:rFonts w:ascii="Calibri" w:eastAsia="Calibri" w:hAnsi="Calibri" w:cs="Calibri"/>
              </w:rPr>
              <w:t xml:space="preserve">Determine </w:t>
            </w:r>
            <w:r>
              <w:rPr>
                <w:rFonts w:ascii="Calibri" w:eastAsia="Calibri" w:hAnsi="Calibri" w:cs="Calibri"/>
              </w:rPr>
              <w:t>whether</w:t>
            </w:r>
            <w:r w:rsidRPr="00E01C9C">
              <w:rPr>
                <w:rFonts w:ascii="Calibri" w:eastAsia="Calibri" w:hAnsi="Calibri" w:cs="Calibri"/>
              </w:rPr>
              <w:t xml:space="preserve"> the agency’s payments meet the unique invoice number </w:t>
            </w:r>
            <w:r w:rsidRPr="00E01C9C">
              <w:rPr>
                <w:rFonts w:ascii="Calibri" w:eastAsia="Calibri" w:hAnsi="Calibri" w:cs="Calibri"/>
              </w:rPr>
              <w:lastRenderedPageBreak/>
              <w:t>requirement</w:t>
            </w:r>
            <w:r>
              <w:rPr>
                <w:rFonts w:ascii="Calibri" w:eastAsia="Calibri" w:hAnsi="Calibri" w:cs="Calibri"/>
              </w:rPr>
              <w:t xml:space="preserve"> by </w:t>
            </w:r>
            <w:r w:rsidR="00551F64">
              <w:rPr>
                <w:rFonts w:ascii="Calibri" w:eastAsia="Calibri" w:hAnsi="Calibri" w:cs="Calibri"/>
              </w:rPr>
              <w:t>determining whether</w:t>
            </w:r>
            <w:r>
              <w:rPr>
                <w:rFonts w:ascii="Calibri" w:eastAsia="Calibri" w:hAnsi="Calibri" w:cs="Calibri"/>
              </w:rPr>
              <w:t xml:space="preserve"> the invoice number fo</w:t>
            </w:r>
            <w:r w:rsidR="00741DB4">
              <w:rPr>
                <w:rFonts w:ascii="Calibri" w:eastAsia="Calibri" w:hAnsi="Calibri" w:cs="Calibri"/>
              </w:rPr>
              <w:t xml:space="preserve">r each </w:t>
            </w:r>
            <w:r w:rsidR="004630A2">
              <w:rPr>
                <w:rFonts w:ascii="Calibri" w:eastAsia="Calibri" w:hAnsi="Calibri" w:cs="Calibri"/>
              </w:rPr>
              <w:t>payment</w:t>
            </w:r>
            <w:r w:rsidR="00741DB4">
              <w:rPr>
                <w:rFonts w:ascii="Calibri" w:eastAsia="Calibri" w:hAnsi="Calibri" w:cs="Calibri"/>
              </w:rPr>
              <w:t xml:space="preserve"> in the sample</w:t>
            </w:r>
            <w:r>
              <w:rPr>
                <w:rFonts w:ascii="Calibri" w:eastAsia="Calibri" w:hAnsi="Calibri" w:cs="Calibri"/>
              </w:rPr>
              <w:t xml:space="preserve"> match</w:t>
            </w:r>
            <w:r w:rsidR="009867CE"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</w:rPr>
              <w:t xml:space="preserve"> the corresponding invoice number entered in the agency’s financial system. </w:t>
            </w:r>
            <w:r w:rsidR="00470C1D">
              <w:rPr>
                <w:rFonts w:ascii="Calibri" w:eastAsia="Calibri" w:hAnsi="Calibri" w:cs="Calibri"/>
              </w:rPr>
              <w:t xml:space="preserve">Document exceptions and review with the appropriate agency officials. For </w:t>
            </w:r>
            <w:r w:rsidR="008625A9" w:rsidRPr="00F679C1">
              <w:rPr>
                <w:rFonts w:ascii="Calibri" w:eastAsia="Calibri" w:hAnsi="Calibri" w:cs="Calibri"/>
              </w:rPr>
              <w:t>findings</w:t>
            </w:r>
            <w:r w:rsidR="008625A9">
              <w:rPr>
                <w:rFonts w:ascii="Calibri" w:eastAsia="Calibri" w:hAnsi="Calibri" w:cs="Calibri"/>
              </w:rPr>
              <w:t xml:space="preserve"> the agency deems are significant</w:t>
            </w:r>
            <w:r w:rsidR="008625A9" w:rsidRPr="00F679C1">
              <w:rPr>
                <w:rFonts w:ascii="Calibri" w:eastAsia="Calibri" w:hAnsi="Calibri" w:cs="Calibri"/>
              </w:rPr>
              <w:t>, determine</w:t>
            </w:r>
            <w:r w:rsidR="008625A9">
              <w:rPr>
                <w:rFonts w:ascii="Calibri" w:eastAsia="Calibri" w:hAnsi="Calibri" w:cs="Calibri"/>
              </w:rPr>
              <w:t xml:space="preserve"> and document</w:t>
            </w:r>
            <w:r w:rsidR="00470C1D">
              <w:rPr>
                <w:rFonts w:ascii="Calibri" w:eastAsia="Calibri" w:hAnsi="Calibri" w:cs="Calibri"/>
              </w:rPr>
              <w:t>, the corrective action or compensating controls.</w:t>
            </w:r>
          </w:p>
          <w:p w14:paraId="66802BFC" w14:textId="1A863A57" w:rsidR="00A93178" w:rsidRPr="00D30B46" w:rsidRDefault="00A93178" w:rsidP="009F67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0" w:type="dxa"/>
            <w:tcBorders>
              <w:top w:val="nil"/>
            </w:tcBorders>
            <w:tcMar>
              <w:left w:w="105" w:type="dxa"/>
              <w:right w:w="105" w:type="dxa"/>
            </w:tcMar>
          </w:tcPr>
          <w:p w14:paraId="21EF6F05" w14:textId="4D74B3D7" w:rsidR="00470C1D" w:rsidRDefault="009F67DE" w:rsidP="009F67D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T</w:t>
            </w:r>
            <w:r w:rsidR="00470C1D" w:rsidRPr="00F42EF1">
              <w:rPr>
                <w:b/>
                <w:bCs/>
                <w:u w:val="single"/>
              </w:rPr>
              <w:t xml:space="preserve">est Result for Activity </w:t>
            </w:r>
            <w:r w:rsidR="00FA166A">
              <w:rPr>
                <w:b/>
                <w:bCs/>
                <w:u w:val="single"/>
              </w:rPr>
              <w:t>C</w:t>
            </w:r>
            <w:r w:rsidR="00470C1D">
              <w:rPr>
                <w:b/>
                <w:bCs/>
                <w:u w:val="single"/>
              </w:rPr>
              <w:t xml:space="preserve">:  </w:t>
            </w:r>
          </w:p>
          <w:p w14:paraId="0FBF1AEF" w14:textId="23757869" w:rsidR="00470C1D" w:rsidRDefault="00000000" w:rsidP="00F679C1">
            <w:pPr>
              <w:rPr>
                <w:rFonts w:ascii="Calibri" w:eastAsia="Calibri" w:hAnsi="Calibri" w:cs="Calibri"/>
              </w:rPr>
            </w:pPr>
            <w:sdt>
              <w:sdtPr>
                <w:id w:val="-46539483"/>
                <w:placeholder>
                  <w:docPart w:val="A14DEA83A1FD42B8B6F6782E205B5860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470C1D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7851E112" w14:textId="77777777" w:rsidR="00470C1D" w:rsidRDefault="00470C1D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5872BEC" w14:textId="77777777" w:rsidR="00470C1D" w:rsidRDefault="00470C1D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8228806" w14:textId="77777777" w:rsidR="00CA577F" w:rsidRDefault="00CA577F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18482C4" w14:textId="77777777" w:rsidR="00470C1D" w:rsidRDefault="00470C1D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485F773" w14:textId="27AA08B5" w:rsidR="00470C1D" w:rsidRDefault="00470C1D" w:rsidP="009F67DE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62" w:type="dxa"/>
            <w:tcBorders>
              <w:top w:val="nil"/>
            </w:tcBorders>
          </w:tcPr>
          <w:p w14:paraId="08AFFBAC" w14:textId="381FA71E" w:rsidR="00470C1D" w:rsidRDefault="00470C1D" w:rsidP="009F67D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C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5FFE9FF7" w14:textId="77777777" w:rsidR="00470C1D" w:rsidRDefault="00470C1D" w:rsidP="00F679C1">
            <w:pPr>
              <w:rPr>
                <w:rFonts w:ascii="Calibri" w:eastAsia="Calibri" w:hAnsi="Calibri" w:cs="Calibri"/>
              </w:rPr>
            </w:pPr>
          </w:p>
        </w:tc>
      </w:tr>
      <w:tr w:rsidR="00470C1D" w14:paraId="3592EDC3" w14:textId="77777777" w:rsidTr="005A348B">
        <w:trPr>
          <w:trHeight w:val="300"/>
        </w:trPr>
        <w:tc>
          <w:tcPr>
            <w:tcW w:w="0" w:type="auto"/>
            <w:gridSpan w:val="4"/>
            <w:tcMar>
              <w:left w:w="105" w:type="dxa"/>
              <w:right w:w="105" w:type="dxa"/>
            </w:tcMar>
          </w:tcPr>
          <w:p w14:paraId="09BD6307" w14:textId="0BBA77D6" w:rsidR="00470C1D" w:rsidRDefault="00470C1D" w:rsidP="00A34560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Objective 3</w:t>
            </w:r>
          </w:p>
          <w:p w14:paraId="418CBBBD" w14:textId="246A2BFF" w:rsidR="00470C1D" w:rsidRPr="00AB2E71" w:rsidRDefault="00470C1D" w:rsidP="00470C1D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To determine </w:t>
            </w:r>
            <w:r w:rsidR="0056592D">
              <w:rPr>
                <w:rFonts w:ascii="Calibri" w:eastAsia="Calibri" w:hAnsi="Calibri" w:cs="Calibri"/>
                <w:b/>
                <w:bCs/>
              </w:rPr>
              <w:t>w</w:t>
            </w:r>
            <w:r w:rsidR="0056592D">
              <w:rPr>
                <w:b/>
                <w:bCs/>
              </w:rPr>
              <w:t>hether</w:t>
            </w:r>
            <w:r>
              <w:rPr>
                <w:rFonts w:ascii="Calibri" w:eastAsia="Calibri" w:hAnsi="Calibri" w:cs="Calibri"/>
                <w:b/>
                <w:bCs/>
              </w:rPr>
              <w:t xml:space="preserve"> the agency </w:t>
            </w:r>
            <w:r w:rsidRPr="009A4205">
              <w:rPr>
                <w:b/>
              </w:rPr>
              <w:t>ensure</w:t>
            </w:r>
            <w:r>
              <w:rPr>
                <w:b/>
              </w:rPr>
              <w:t>d</w:t>
            </w:r>
            <w:r w:rsidRPr="009A4205">
              <w:rPr>
                <w:b/>
              </w:rPr>
              <w:t xml:space="preserve"> payments are properly authorized and has a process that includes the following:</w:t>
            </w:r>
          </w:p>
          <w:p w14:paraId="34DDA1BF" w14:textId="77777777" w:rsidR="00470C1D" w:rsidRDefault="00470C1D" w:rsidP="00470C1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A166A" w14:paraId="6F541580" w14:textId="77777777" w:rsidTr="00F679C1">
        <w:trPr>
          <w:trHeight w:val="300"/>
        </w:trPr>
        <w:tc>
          <w:tcPr>
            <w:tcW w:w="2782" w:type="dxa"/>
            <w:tcMar>
              <w:left w:w="105" w:type="dxa"/>
              <w:right w:w="105" w:type="dxa"/>
            </w:tcMar>
            <w:vAlign w:val="center"/>
          </w:tcPr>
          <w:p w14:paraId="0FA6C0B1" w14:textId="7AD3ABE2" w:rsidR="00470C1D" w:rsidRDefault="00470C1D" w:rsidP="00470C1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Activities</w:t>
            </w:r>
          </w:p>
        </w:tc>
        <w:tc>
          <w:tcPr>
            <w:tcW w:w="5040" w:type="dxa"/>
            <w:tcMar>
              <w:left w:w="105" w:type="dxa"/>
              <w:right w:w="105" w:type="dxa"/>
            </w:tcMar>
            <w:vAlign w:val="center"/>
          </w:tcPr>
          <w:p w14:paraId="0B3B0BD6" w14:textId="2575F18B" w:rsidR="00470C1D" w:rsidRDefault="00470C1D" w:rsidP="00470C1D">
            <w:pPr>
              <w:jc w:val="center"/>
            </w:pPr>
            <w:r w:rsidRPr="50FF2DFA">
              <w:rPr>
                <w:rFonts w:ascii="Calibri" w:eastAsia="Calibri" w:hAnsi="Calibri" w:cs="Calibri"/>
                <w:b/>
                <w:bCs/>
              </w:rPr>
              <w:t>Testing</w:t>
            </w:r>
          </w:p>
        </w:tc>
        <w:tc>
          <w:tcPr>
            <w:tcW w:w="2970" w:type="dxa"/>
            <w:tcMar>
              <w:left w:w="105" w:type="dxa"/>
              <w:right w:w="105" w:type="dxa"/>
            </w:tcMar>
            <w:vAlign w:val="center"/>
          </w:tcPr>
          <w:p w14:paraId="7341D9CB" w14:textId="336D3DA6" w:rsidR="00470C1D" w:rsidRDefault="00470C1D" w:rsidP="00F679C1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Results of Testing:</w:t>
            </w:r>
          </w:p>
        </w:tc>
        <w:tc>
          <w:tcPr>
            <w:tcW w:w="4762" w:type="dxa"/>
          </w:tcPr>
          <w:p w14:paraId="404D44C5" w14:textId="0569C213" w:rsidR="00470C1D" w:rsidRDefault="00470C1D" w:rsidP="00470C1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If weaknesses are identified, please include a </w:t>
            </w:r>
            <w:r w:rsidRPr="50FF2DFA">
              <w:rPr>
                <w:rFonts w:ascii="Calibri" w:eastAsia="Calibri" w:hAnsi="Calibri" w:cs="Calibri"/>
                <w:b/>
                <w:bCs/>
              </w:rPr>
              <w:t>Corrective Action Plan</w:t>
            </w:r>
            <w:r>
              <w:rPr>
                <w:rFonts w:ascii="Calibri" w:eastAsia="Calibri" w:hAnsi="Calibri" w:cs="Calibri"/>
                <w:b/>
                <w:bCs/>
              </w:rPr>
              <w:t xml:space="preserve"> (CAP)</w:t>
            </w:r>
            <w:r w:rsidRPr="50FF2DFA">
              <w:rPr>
                <w:rFonts w:ascii="Calibri" w:eastAsia="Calibri" w:hAnsi="Calibri" w:cs="Calibri"/>
                <w:b/>
                <w:bCs/>
              </w:rPr>
              <w:t xml:space="preserve"> or Compensating Controls for Weaknesses</w:t>
            </w:r>
            <w:r>
              <w:rPr>
                <w:rFonts w:ascii="Calibri" w:eastAsia="Calibri" w:hAnsi="Calibri" w:cs="Calibri"/>
                <w:b/>
                <w:bCs/>
              </w:rPr>
              <w:t xml:space="preserve"> (CCW)</w:t>
            </w:r>
          </w:p>
        </w:tc>
      </w:tr>
      <w:tr w:rsidR="009F67DE" w14:paraId="2F5B978F" w14:textId="77777777" w:rsidTr="00F679C1">
        <w:trPr>
          <w:trHeight w:val="300"/>
        </w:trPr>
        <w:tc>
          <w:tcPr>
            <w:tcW w:w="2782" w:type="dxa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014D8264" w14:textId="77777777" w:rsidR="009F67DE" w:rsidRPr="00470C1D" w:rsidRDefault="009F67DE" w:rsidP="009F67D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470C1D">
              <w:rPr>
                <w:rFonts w:ascii="Calibri" w:eastAsia="Calibri" w:hAnsi="Calibri" w:cs="Calibri"/>
                <w:b/>
                <w:bCs/>
                <w:u w:val="single"/>
              </w:rPr>
              <w:t>Activity A</w:t>
            </w:r>
          </w:p>
          <w:p w14:paraId="158FDE91" w14:textId="5745568C" w:rsidR="009F67DE" w:rsidRPr="00470C1D" w:rsidRDefault="009F67DE" w:rsidP="009F67DE">
            <w:pPr>
              <w:rPr>
                <w:rFonts w:ascii="Calibri" w:eastAsia="Calibri" w:hAnsi="Calibri" w:cs="Calibri"/>
                <w:b/>
                <w:bCs/>
              </w:rPr>
            </w:pPr>
            <w:r w:rsidRPr="00470C1D">
              <w:rPr>
                <w:rFonts w:ascii="Calibri" w:eastAsia="Calibri" w:hAnsi="Calibri" w:cs="Calibri"/>
                <w:b/>
                <w:bCs/>
              </w:rPr>
              <w:t>Agency staff’s system access roles reflect adequate separation of duties</w:t>
            </w:r>
            <w:r w:rsidR="00B94367">
              <w:rPr>
                <w:rFonts w:ascii="Calibri" w:eastAsia="Calibri" w:hAnsi="Calibri" w:cs="Calibri"/>
                <w:b/>
                <w:bCs/>
              </w:rPr>
              <w:t xml:space="preserve"> according to </w:t>
            </w:r>
            <w:hyperlink r:id="rId41" w:history="1">
              <w:r w:rsidR="005E2BEF" w:rsidRPr="005E2BEF">
                <w:rPr>
                  <w:rStyle w:val="Hyperlink"/>
                  <w:b/>
                  <w:bCs/>
                </w:rPr>
                <w:t xml:space="preserve">GFO Section XI-A.1.A </w:t>
              </w:r>
              <w:r w:rsidR="009867CE">
                <w:rPr>
                  <w:rStyle w:val="Hyperlink"/>
                  <w:b/>
                  <w:bCs/>
                </w:rPr>
                <w:t xml:space="preserve">– </w:t>
              </w:r>
              <w:r w:rsidR="005E2BEF" w:rsidRPr="005E2BEF">
                <w:rPr>
                  <w:rStyle w:val="Hyperlink"/>
                  <w:b/>
                  <w:bCs/>
                </w:rPr>
                <w:t>Separation of Duties</w:t>
              </w:r>
            </w:hyperlink>
            <w:r w:rsidR="00B94367" w:rsidRPr="005E2BEF">
              <w:rPr>
                <w:rFonts w:ascii="Calibri" w:eastAsia="Calibri" w:hAnsi="Calibri" w:cs="Calibri"/>
                <w:b/>
                <w:bCs/>
              </w:rPr>
              <w:t xml:space="preserve">, </w:t>
            </w:r>
            <w:r w:rsidR="00B94367">
              <w:rPr>
                <w:rFonts w:ascii="Calibri" w:eastAsia="Calibri" w:hAnsi="Calibri" w:cs="Calibri"/>
                <w:b/>
                <w:bCs/>
              </w:rPr>
              <w:t xml:space="preserve">including: </w:t>
            </w:r>
            <w:r w:rsidR="005E2BEF">
              <w:rPr>
                <w:rFonts w:ascii="Calibri" w:eastAsia="Calibri" w:hAnsi="Calibri" w:cs="Calibri"/>
                <w:b/>
                <w:bCs/>
              </w:rPr>
              <w:t>separating key functions between different individuals and completing a risk assessment with proper separation of duties</w:t>
            </w:r>
            <w:r w:rsidRPr="00470C1D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4176DAB1" w14:textId="77777777" w:rsidR="009F67DE" w:rsidRPr="50FF2DFA" w:rsidRDefault="009F67DE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040" w:type="dxa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625E77C7" w14:textId="77777777" w:rsidR="009F67DE" w:rsidRPr="00593798" w:rsidRDefault="009F67DE" w:rsidP="009F67DE">
            <w:pPr>
              <w:rPr>
                <w:b/>
                <w:bCs/>
                <w:u w:val="single"/>
              </w:rPr>
            </w:pPr>
            <w:r w:rsidRPr="00593798">
              <w:rPr>
                <w:b/>
                <w:bCs/>
                <w:u w:val="single"/>
              </w:rPr>
              <w:t>Test for Activity A</w:t>
            </w:r>
          </w:p>
          <w:p w14:paraId="5D25EFC9" w14:textId="3A194C93" w:rsidR="009F67DE" w:rsidRDefault="009F67DE" w:rsidP="009F67DE">
            <w:r>
              <w:t>Review the agency staff’s system access roles and d</w:t>
            </w:r>
            <w:r w:rsidRPr="009A4205">
              <w:t xml:space="preserve">etermine whether there </w:t>
            </w:r>
            <w:r>
              <w:t>i</w:t>
            </w:r>
            <w:r w:rsidRPr="009A4205">
              <w:t xml:space="preserve">s </w:t>
            </w:r>
            <w:r>
              <w:t xml:space="preserve">an </w:t>
            </w:r>
            <w:r w:rsidRPr="009A4205">
              <w:t xml:space="preserve">overlap between </w:t>
            </w:r>
            <w:r>
              <w:t>the</w:t>
            </w:r>
            <w:r w:rsidRPr="009A4205">
              <w:t xml:space="preserve"> voucher creator, voucher authorizer and receiver of goods/services </w:t>
            </w:r>
            <w:r>
              <w:t xml:space="preserve">roles </w:t>
            </w:r>
            <w:r w:rsidRPr="009A4205">
              <w:t>to ensure adequate separation of duties</w:t>
            </w:r>
            <w:r>
              <w:t xml:space="preserve"> between functions</w:t>
            </w:r>
            <w:r w:rsidR="005E2BEF">
              <w:t xml:space="preserve"> in accordance with </w:t>
            </w:r>
            <w:hyperlink r:id="rId42" w:history="1">
              <w:r w:rsidR="005E2BEF" w:rsidRPr="005E2BEF">
                <w:rPr>
                  <w:rStyle w:val="Hyperlink"/>
                </w:rPr>
                <w:t xml:space="preserve">GFO Section XI-A.1.A </w:t>
              </w:r>
              <w:r w:rsidR="009867CE">
                <w:rPr>
                  <w:rStyle w:val="Hyperlink"/>
                </w:rPr>
                <w:t xml:space="preserve">– </w:t>
              </w:r>
              <w:r w:rsidR="005E2BEF" w:rsidRPr="005E2BEF">
                <w:rPr>
                  <w:rStyle w:val="Hyperlink"/>
                </w:rPr>
                <w:t>Separation of Duties</w:t>
              </w:r>
            </w:hyperlink>
            <w:r>
              <w:t>.</w:t>
            </w:r>
          </w:p>
          <w:p w14:paraId="136CD620" w14:textId="77777777" w:rsidR="009F67DE" w:rsidRPr="00AB2E71" w:rsidRDefault="009F67DE" w:rsidP="009F67DE">
            <w:pPr>
              <w:pStyle w:val="ListParagraph"/>
              <w:numPr>
                <w:ilvl w:val="0"/>
                <w:numId w:val="40"/>
              </w:numPr>
              <w:rPr>
                <w:rFonts w:ascii="Calibri" w:eastAsia="Calibri" w:hAnsi="Calibri" w:cs="Calibri"/>
              </w:rPr>
            </w:pPr>
            <w:r w:rsidRPr="00AB2E71">
              <w:rPr>
                <w:rFonts w:ascii="Calibri" w:eastAsia="Calibri" w:hAnsi="Calibri" w:cs="Calibri"/>
              </w:rPr>
              <w:t xml:space="preserve">Obtain a list of agency staff roles using the </w:t>
            </w:r>
            <w:r>
              <w:rPr>
                <w:rStyle w:val="pseditboxdisponly"/>
              </w:rPr>
              <w:t>NY_USER_LIST_WITH_ROLES_ALL query in SFS.</w:t>
            </w:r>
          </w:p>
          <w:p w14:paraId="515F56E0" w14:textId="77777777" w:rsidR="009F67DE" w:rsidRPr="00AB2E71" w:rsidRDefault="009F67DE" w:rsidP="009F67DE">
            <w:pPr>
              <w:pStyle w:val="ListParagraph"/>
              <w:numPr>
                <w:ilvl w:val="0"/>
                <w:numId w:val="40"/>
              </w:numPr>
              <w:rPr>
                <w:rFonts w:ascii="Calibri" w:eastAsia="Calibri" w:hAnsi="Calibri" w:cs="Calibri"/>
              </w:rPr>
            </w:pPr>
            <w:r w:rsidRPr="00AB2E71">
              <w:rPr>
                <w:rFonts w:ascii="Calibri" w:eastAsia="Calibri" w:hAnsi="Calibri" w:cs="Calibri"/>
              </w:rPr>
              <w:t xml:space="preserve">Refer to the SFS </w:t>
            </w:r>
            <w:hyperlink r:id="rId43" w:history="1">
              <w:r w:rsidRPr="00AB2E71">
                <w:rPr>
                  <w:rStyle w:val="Hyperlink"/>
                  <w:rFonts w:ascii="Calibri" w:eastAsia="Calibri" w:hAnsi="Calibri" w:cs="Calibri"/>
                </w:rPr>
                <w:t>Separation of Duties Matrix</w:t>
              </w:r>
            </w:hyperlink>
            <w:r w:rsidRPr="00AB2E71">
              <w:rPr>
                <w:rFonts w:ascii="Calibri" w:eastAsia="Calibri" w:hAnsi="Calibri" w:cs="Calibri"/>
              </w:rPr>
              <w:t xml:space="preserve"> and ensure staff roles are adequately assigned.</w:t>
            </w:r>
          </w:p>
          <w:p w14:paraId="2C3FB1E7" w14:textId="3A640F04" w:rsidR="009F67DE" w:rsidRDefault="009F67DE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7B09E6F" w14:textId="34038867" w:rsidR="005E2BEF" w:rsidRPr="50FF2DFA" w:rsidRDefault="005E2BEF" w:rsidP="00741DB4">
            <w:pPr>
              <w:rPr>
                <w:rFonts w:ascii="Calibri" w:eastAsia="Calibri" w:hAnsi="Calibri" w:cs="Calibri"/>
                <w:b/>
                <w:bCs/>
              </w:rPr>
            </w:pPr>
            <w:r>
              <w:t xml:space="preserve">Document </w:t>
            </w:r>
            <w:r w:rsidR="00741DB4">
              <w:t xml:space="preserve">exceptions and review with the appropriate agency officials. For findings the agency deems are significant, determine and document the correction action or compensating controls. </w:t>
            </w:r>
          </w:p>
        </w:tc>
        <w:tc>
          <w:tcPr>
            <w:tcW w:w="2970" w:type="dxa"/>
            <w:tcBorders>
              <w:bottom w:val="nil"/>
            </w:tcBorders>
            <w:tcMar>
              <w:left w:w="105" w:type="dxa"/>
              <w:right w:w="105" w:type="dxa"/>
            </w:tcMar>
          </w:tcPr>
          <w:p w14:paraId="3B1958E8" w14:textId="77777777" w:rsidR="009F67DE" w:rsidRPr="00F42EF1" w:rsidRDefault="009F67DE" w:rsidP="009F67DE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t>Test Result for Activity A:</w:t>
            </w:r>
            <w:r>
              <w:rPr>
                <w:b/>
                <w:bCs/>
                <w:u w:val="single"/>
              </w:rPr>
              <w:t xml:space="preserve">  </w:t>
            </w:r>
          </w:p>
          <w:p w14:paraId="567483D6" w14:textId="77777777" w:rsidR="009F67DE" w:rsidRDefault="00000000" w:rsidP="009F67DE">
            <w:pPr>
              <w:rPr>
                <w:rFonts w:ascii="Calibri" w:eastAsia="Calibri" w:hAnsi="Calibri" w:cs="Calibri"/>
              </w:rPr>
            </w:pPr>
            <w:sdt>
              <w:sdtPr>
                <w:id w:val="1322774687"/>
                <w:placeholder>
                  <w:docPart w:val="F6E9FA95420B4EED8DDA9CEC2CFB2516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9F67DE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1DBAAB8B" w14:textId="77777777" w:rsidR="009F67DE" w:rsidRPr="50FF2DFA" w:rsidRDefault="009F67DE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62" w:type="dxa"/>
            <w:tcBorders>
              <w:bottom w:val="nil"/>
            </w:tcBorders>
          </w:tcPr>
          <w:p w14:paraId="0B52D5DA" w14:textId="77777777" w:rsidR="009F67DE" w:rsidRDefault="009F67DE" w:rsidP="009F67D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A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1D53B536" w14:textId="77777777" w:rsidR="009F67DE" w:rsidRDefault="009F67DE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A166A" w14:paraId="1964CFE6" w14:textId="464B9D59" w:rsidTr="00F679C1">
        <w:trPr>
          <w:trHeight w:val="300"/>
        </w:trPr>
        <w:tc>
          <w:tcPr>
            <w:tcW w:w="2782" w:type="dxa"/>
            <w:tcBorders>
              <w:top w:val="nil"/>
              <w:bottom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48D22153" w14:textId="4D8C0E90" w:rsidR="00470C1D" w:rsidRPr="00470C1D" w:rsidRDefault="00470C1D" w:rsidP="009F67D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470C1D">
              <w:rPr>
                <w:rFonts w:ascii="Calibri" w:eastAsia="Calibri" w:hAnsi="Calibri" w:cs="Calibri"/>
                <w:b/>
                <w:bCs/>
                <w:u w:val="single"/>
              </w:rPr>
              <w:lastRenderedPageBreak/>
              <w:t>Activity B</w:t>
            </w:r>
            <w:r>
              <w:rPr>
                <w:rFonts w:ascii="Calibri" w:eastAsia="Calibri" w:hAnsi="Calibri" w:cs="Calibri"/>
                <w:b/>
                <w:bCs/>
                <w:u w:val="single"/>
              </w:rPr>
              <w:t xml:space="preserve"> &amp; C</w:t>
            </w:r>
          </w:p>
          <w:p w14:paraId="1825F9E0" w14:textId="03B2A0CE" w:rsidR="00470C1D" w:rsidRPr="00470C1D" w:rsidRDefault="00B94367" w:rsidP="009F67D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Agency assigns</w:t>
            </w:r>
            <w:r w:rsidRPr="00470C1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470C1D" w:rsidRPr="00470C1D">
              <w:rPr>
                <w:rFonts w:ascii="Calibri" w:eastAsia="Calibri" w:hAnsi="Calibri" w:cs="Calibri"/>
                <w:b/>
                <w:bCs/>
              </w:rPr>
              <w:t xml:space="preserve">SFS Mass Approver role </w:t>
            </w:r>
            <w:r>
              <w:rPr>
                <w:rFonts w:ascii="Calibri" w:eastAsia="Calibri" w:hAnsi="Calibri" w:cs="Calibri"/>
                <w:b/>
                <w:bCs/>
              </w:rPr>
              <w:t>appropriately</w:t>
            </w:r>
            <w:r w:rsidR="00470C1D" w:rsidRPr="00470C1D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6832F94D" w14:textId="0C0FC186" w:rsidR="00470C1D" w:rsidRPr="0008743A" w:rsidRDefault="00470C1D" w:rsidP="009F67DE">
            <w:pPr>
              <w:pStyle w:val="ListParagraph"/>
              <w:numPr>
                <w:ilvl w:val="0"/>
                <w:numId w:val="38"/>
              </w:num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08743A">
              <w:rPr>
                <w:rFonts w:ascii="Calibri" w:eastAsia="Calibri" w:hAnsi="Calibri" w:cs="Calibri"/>
                <w:b/>
                <w:bCs/>
              </w:rPr>
              <w:t xml:space="preserve">Staff who approve </w:t>
            </w:r>
            <w:r>
              <w:rPr>
                <w:rFonts w:ascii="Calibri" w:eastAsia="Calibri" w:hAnsi="Calibri" w:cs="Calibri"/>
                <w:b/>
                <w:bCs/>
              </w:rPr>
              <w:t>payments</w:t>
            </w:r>
            <w:r w:rsidRPr="0008743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are</w:t>
            </w:r>
            <w:r w:rsidRPr="0008743A">
              <w:rPr>
                <w:rFonts w:ascii="Calibri" w:eastAsia="Calibri" w:hAnsi="Calibri" w:cs="Calibri"/>
                <w:b/>
                <w:bCs/>
              </w:rPr>
              <w:t xml:space="preserve"> authorized to do so by the head of the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 w:rsidRPr="0008743A">
              <w:rPr>
                <w:rFonts w:ascii="Calibri" w:eastAsia="Calibri" w:hAnsi="Calibri" w:cs="Calibri"/>
                <w:b/>
                <w:bCs/>
              </w:rPr>
              <w:t>gency.</w:t>
            </w:r>
          </w:p>
          <w:p w14:paraId="21B2E4BF" w14:textId="55657C60" w:rsidR="00470C1D" w:rsidRPr="00834469" w:rsidRDefault="00470C1D" w:rsidP="009F67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0" w:type="dxa"/>
            <w:tcBorders>
              <w:top w:val="nil"/>
              <w:bottom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564E8273" w14:textId="5B3492DC" w:rsidR="00470C1D" w:rsidRPr="00470C1D" w:rsidRDefault="00470C1D" w:rsidP="009F67DE">
            <w:pPr>
              <w:rPr>
                <w:b/>
                <w:bCs/>
                <w:u w:val="single"/>
              </w:rPr>
            </w:pPr>
            <w:r w:rsidRPr="00470C1D">
              <w:rPr>
                <w:b/>
                <w:bCs/>
                <w:u w:val="single"/>
              </w:rPr>
              <w:t>Test for Activities B &amp; C</w:t>
            </w:r>
          </w:p>
          <w:p w14:paraId="77E2B49C" w14:textId="0ECBE066" w:rsidR="00470C1D" w:rsidRDefault="00B94367" w:rsidP="009F67DE">
            <w:r>
              <w:t>Determine whether</w:t>
            </w:r>
            <w:r w:rsidR="00842FE3">
              <w:t xml:space="preserve"> it is appropriate for</w:t>
            </w:r>
            <w:r>
              <w:t xml:space="preserve"> </w:t>
            </w:r>
            <w:r w:rsidR="00470C1D">
              <w:t>individuals with the mass approver role (</w:t>
            </w:r>
            <w:r w:rsidR="00470C1D" w:rsidRPr="004114FC">
              <w:t>NYF_AGY_AP_MASS_APPRVR</w:t>
            </w:r>
            <w:r w:rsidR="00470C1D">
              <w:t xml:space="preserve">) in SFS </w:t>
            </w:r>
            <w:r w:rsidR="00842FE3">
              <w:t>to have that designation</w:t>
            </w:r>
            <w:r w:rsidR="00470C1D">
              <w:t xml:space="preserve"> (e.g., </w:t>
            </w:r>
            <w:r w:rsidR="00842FE3">
              <w:t xml:space="preserve">the individual is </w:t>
            </w:r>
            <w:r w:rsidR="00470C1D">
              <w:t>authorized to mass approve payments, the mass approver role is required to complete job duties). Using the list of agency staff roles from the test for Activity A, determine if:</w:t>
            </w:r>
          </w:p>
          <w:p w14:paraId="0A673FEB" w14:textId="1A8FA664" w:rsidR="00470C1D" w:rsidRDefault="00470C1D" w:rsidP="009F67DE">
            <w:pPr>
              <w:pStyle w:val="ListParagraph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Staff with the mass approver role require the role to complete their job duties.</w:t>
            </w:r>
          </w:p>
          <w:p w14:paraId="0C1B694E" w14:textId="5AE12577" w:rsidR="00470C1D" w:rsidRPr="00AB2E71" w:rsidRDefault="00470C1D" w:rsidP="009F67DE">
            <w:pPr>
              <w:pStyle w:val="ListParagraph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 w:rsidRPr="00160BA6">
              <w:rPr>
                <w:rFonts w:ascii="Calibri" w:eastAsia="Calibri" w:hAnsi="Calibri" w:cs="Calibri"/>
              </w:rPr>
              <w:t>Final agency approvers are designated voucher authorizers.</w:t>
            </w:r>
          </w:p>
          <w:p w14:paraId="3E68C8DF" w14:textId="77777777" w:rsidR="00470C1D" w:rsidRDefault="00470C1D" w:rsidP="009F67DE"/>
          <w:p w14:paraId="1407588D" w14:textId="4D07C6F7" w:rsidR="00470C1D" w:rsidRPr="00AB2E71" w:rsidRDefault="00470C1D" w:rsidP="009F67DE">
            <w:pPr>
              <w:rPr>
                <w:rFonts w:ascii="Calibri" w:eastAsia="Calibri" w:hAnsi="Calibri" w:cs="Calibri"/>
              </w:rPr>
            </w:pPr>
            <w:r>
              <w:t>Document and r</w:t>
            </w:r>
            <w:r w:rsidRPr="00CB591C">
              <w:t>eview exceptions with management.</w:t>
            </w:r>
            <w:r>
              <w:t xml:space="preserve"> Work with the Agency Security Administrator (ASA) to adjust agency staff roles when needed.</w:t>
            </w:r>
          </w:p>
          <w:p w14:paraId="5DA3649C" w14:textId="77777777" w:rsidR="00470C1D" w:rsidRPr="000E4734" w:rsidRDefault="00470C1D" w:rsidP="009F67DE">
            <w:pPr>
              <w:rPr>
                <w:rFonts w:ascii="Calibri" w:eastAsia="Calibri" w:hAnsi="Calibri" w:cs="Calibri"/>
              </w:rPr>
            </w:pPr>
          </w:p>
          <w:p w14:paraId="65939ED5" w14:textId="20E77573" w:rsidR="00470C1D" w:rsidRPr="008F6E4F" w:rsidRDefault="00470C1D" w:rsidP="009F67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more information on assessing SFS permissions/roles, please see </w:t>
            </w:r>
            <w:hyperlink r:id="rId44" w:history="1">
              <w:r w:rsidR="00685781">
                <w:rPr>
                  <w:rStyle w:val="Hyperlink"/>
                  <w:rFonts w:ascii="Calibri" w:eastAsia="Calibri" w:hAnsi="Calibri" w:cs="Calibri"/>
                </w:rPr>
                <w:t>GFO Section XII.4.D – Audit Program – SFS/FMS Access Security</w:t>
              </w:r>
            </w:hyperlink>
            <w:r>
              <w:rPr>
                <w:rFonts w:ascii="Calibri" w:eastAsia="Calibri" w:hAnsi="Calibri" w:cs="Calibri"/>
              </w:rPr>
              <w:t>.</w:t>
            </w:r>
          </w:p>
          <w:p w14:paraId="34855841" w14:textId="2718624E" w:rsidR="00470C1D" w:rsidRPr="00B56295" w:rsidRDefault="00470C1D" w:rsidP="009F67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0" w:type="dxa"/>
            <w:tcBorders>
              <w:top w:val="nil"/>
              <w:bottom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3C9F5BC8" w14:textId="77777777" w:rsidR="00DD14E3" w:rsidRPr="00F42EF1" w:rsidRDefault="00DD14E3" w:rsidP="009F67DE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t xml:space="preserve">Test Result for Activity </w:t>
            </w:r>
            <w:r>
              <w:rPr>
                <w:b/>
                <w:bCs/>
                <w:u w:val="single"/>
              </w:rPr>
              <w:t>B &amp; C</w:t>
            </w:r>
            <w:r w:rsidRPr="00F42EF1">
              <w:rPr>
                <w:b/>
                <w:bCs/>
                <w:u w:val="single"/>
              </w:rPr>
              <w:t>:</w:t>
            </w:r>
            <w:r>
              <w:rPr>
                <w:b/>
                <w:bCs/>
                <w:u w:val="single"/>
              </w:rPr>
              <w:t xml:space="preserve">  </w:t>
            </w:r>
          </w:p>
          <w:p w14:paraId="3985E86D" w14:textId="4890E1B8" w:rsidR="00DD14E3" w:rsidRDefault="00000000" w:rsidP="009F67DE">
            <w:pPr>
              <w:rPr>
                <w:b/>
                <w:bCs/>
                <w:u w:val="single"/>
              </w:rPr>
            </w:pPr>
            <w:sdt>
              <w:sdtPr>
                <w:id w:val="-551381061"/>
                <w:placeholder>
                  <w:docPart w:val="5CAA102807EE49FD9E211664CE04060B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DD14E3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75B54297" w14:textId="77777777" w:rsidR="00DD14E3" w:rsidRDefault="00DD14E3" w:rsidP="009F67DE">
            <w:pPr>
              <w:rPr>
                <w:b/>
                <w:bCs/>
                <w:u w:val="single"/>
              </w:rPr>
            </w:pPr>
          </w:p>
          <w:p w14:paraId="7142610B" w14:textId="77777777" w:rsidR="00DD14E3" w:rsidRDefault="00DD14E3" w:rsidP="009F67DE">
            <w:pPr>
              <w:rPr>
                <w:b/>
                <w:bCs/>
                <w:u w:val="single"/>
              </w:rPr>
            </w:pPr>
          </w:p>
          <w:p w14:paraId="40853512" w14:textId="77777777" w:rsidR="00DD14E3" w:rsidRDefault="00DD14E3" w:rsidP="009F67DE">
            <w:pPr>
              <w:rPr>
                <w:b/>
                <w:bCs/>
                <w:u w:val="single"/>
              </w:rPr>
            </w:pPr>
          </w:p>
          <w:p w14:paraId="53A31CD7" w14:textId="77777777" w:rsidR="00DD14E3" w:rsidRDefault="00DD14E3" w:rsidP="009F67DE">
            <w:pPr>
              <w:rPr>
                <w:b/>
                <w:bCs/>
                <w:u w:val="single"/>
              </w:rPr>
            </w:pPr>
          </w:p>
          <w:p w14:paraId="7E4F7C3B" w14:textId="77777777" w:rsidR="00DD14E3" w:rsidRDefault="00DD14E3" w:rsidP="009F67DE">
            <w:pPr>
              <w:rPr>
                <w:b/>
                <w:bCs/>
                <w:u w:val="single"/>
              </w:rPr>
            </w:pPr>
          </w:p>
          <w:p w14:paraId="66C4265B" w14:textId="77777777" w:rsidR="00DD14E3" w:rsidRDefault="00DD14E3" w:rsidP="009F67DE">
            <w:pPr>
              <w:rPr>
                <w:b/>
                <w:bCs/>
                <w:u w:val="single"/>
              </w:rPr>
            </w:pPr>
          </w:p>
          <w:p w14:paraId="38673A73" w14:textId="77777777" w:rsidR="00DD14E3" w:rsidRDefault="00DD14E3" w:rsidP="009F67DE">
            <w:pPr>
              <w:rPr>
                <w:b/>
                <w:bCs/>
                <w:u w:val="single"/>
              </w:rPr>
            </w:pPr>
          </w:p>
          <w:p w14:paraId="5803186A" w14:textId="77777777" w:rsidR="00DD14E3" w:rsidRDefault="00DD14E3" w:rsidP="009F67DE">
            <w:pPr>
              <w:rPr>
                <w:b/>
                <w:bCs/>
                <w:u w:val="single"/>
              </w:rPr>
            </w:pPr>
          </w:p>
          <w:p w14:paraId="694B0E19" w14:textId="23B98BDF" w:rsidR="00FD3C8E" w:rsidRDefault="00FD3C8E" w:rsidP="009F67DE">
            <w:pPr>
              <w:rPr>
                <w:rFonts w:ascii="Calibri" w:eastAsia="Calibri" w:hAnsi="Calibri" w:cs="Calibri"/>
              </w:rPr>
            </w:pPr>
          </w:p>
          <w:p w14:paraId="0F3F808E" w14:textId="0CE7574F" w:rsidR="00FD3C8E" w:rsidRDefault="00FD3C8E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62" w:type="dxa"/>
            <w:tcBorders>
              <w:top w:val="nil"/>
              <w:bottom w:val="single" w:sz="4" w:space="0" w:color="000000" w:themeColor="text1"/>
            </w:tcBorders>
          </w:tcPr>
          <w:p w14:paraId="62E8DDE3" w14:textId="0AC6731D" w:rsidR="00DD14E3" w:rsidRDefault="009F67DE" w:rsidP="009F67D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</w:t>
            </w:r>
            <w:r w:rsidR="00DD14E3">
              <w:rPr>
                <w:b/>
                <w:bCs/>
                <w:u w:val="single"/>
              </w:rPr>
              <w:t xml:space="preserve">AP or CCW </w:t>
            </w:r>
            <w:r w:rsidR="00DD14E3" w:rsidRPr="00F42EF1">
              <w:rPr>
                <w:b/>
                <w:bCs/>
                <w:u w:val="single"/>
              </w:rPr>
              <w:t xml:space="preserve">for Activity </w:t>
            </w:r>
            <w:r w:rsidR="00DD14E3">
              <w:rPr>
                <w:b/>
                <w:bCs/>
                <w:u w:val="single"/>
              </w:rPr>
              <w:t>B</w:t>
            </w:r>
            <w:r w:rsidR="00CA577F">
              <w:rPr>
                <w:b/>
                <w:bCs/>
                <w:u w:val="single"/>
              </w:rPr>
              <w:t xml:space="preserve"> &amp; C</w:t>
            </w:r>
            <w:r w:rsidR="00DD14E3" w:rsidRPr="00F42EF1">
              <w:rPr>
                <w:b/>
                <w:bCs/>
                <w:u w:val="single"/>
              </w:rPr>
              <w:t>:</w:t>
            </w:r>
          </w:p>
          <w:p w14:paraId="5DE03845" w14:textId="77777777" w:rsidR="00DD14E3" w:rsidRDefault="00DD14E3" w:rsidP="00F679C1">
            <w:pPr>
              <w:rPr>
                <w:rFonts w:ascii="Calibri" w:eastAsia="Calibri" w:hAnsi="Calibri" w:cs="Calibri"/>
              </w:rPr>
            </w:pPr>
          </w:p>
        </w:tc>
      </w:tr>
      <w:tr w:rsidR="00FD3C8E" w14:paraId="3EB5F5D4" w14:textId="77777777" w:rsidTr="00F679C1">
        <w:trPr>
          <w:trHeight w:val="300"/>
        </w:trPr>
        <w:tc>
          <w:tcPr>
            <w:tcW w:w="0" w:type="auto"/>
            <w:gridSpan w:val="4"/>
            <w:tcBorders>
              <w:top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5BA59BF5" w14:textId="77777777" w:rsidR="00FD3C8E" w:rsidRPr="007911A4" w:rsidRDefault="00FD3C8E" w:rsidP="00FD3C8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7911A4">
              <w:rPr>
                <w:rFonts w:ascii="Calibri" w:eastAsia="Calibri" w:hAnsi="Calibri" w:cs="Calibri"/>
                <w:b/>
                <w:bCs/>
              </w:rPr>
              <w:t>Objective 4</w:t>
            </w:r>
          </w:p>
          <w:p w14:paraId="7B5CFA97" w14:textId="3E6C50D8" w:rsidR="00FD3C8E" w:rsidRPr="007911A4" w:rsidRDefault="00FD3C8E" w:rsidP="00FD3C8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To determine </w:t>
            </w:r>
            <w:r w:rsidR="0056592D">
              <w:rPr>
                <w:rFonts w:ascii="Calibri" w:eastAsia="Calibri" w:hAnsi="Calibri" w:cs="Calibri"/>
                <w:b/>
                <w:bCs/>
              </w:rPr>
              <w:t>w</w:t>
            </w:r>
            <w:r w:rsidR="0056592D">
              <w:rPr>
                <w:b/>
                <w:bCs/>
              </w:rPr>
              <w:t>hether</w:t>
            </w:r>
            <w:r>
              <w:rPr>
                <w:rFonts w:ascii="Calibri" w:eastAsia="Calibri" w:hAnsi="Calibri" w:cs="Calibri"/>
                <w:b/>
                <w:bCs/>
              </w:rPr>
              <w:t xml:space="preserve"> the a</w:t>
            </w:r>
            <w:r w:rsidRPr="007911A4">
              <w:rPr>
                <w:rFonts w:ascii="Calibri" w:eastAsia="Calibri" w:hAnsi="Calibri" w:cs="Calibri"/>
                <w:b/>
                <w:bCs/>
              </w:rPr>
              <w:t>gency maintained appropriate documentation to support the payment for time frames consistent with the State Records Retention laws.</w:t>
            </w:r>
          </w:p>
          <w:p w14:paraId="69C17BC4" w14:textId="77777777" w:rsidR="00FD3C8E" w:rsidRDefault="00FD3C8E" w:rsidP="00470C1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A166A" w14:paraId="0F94F3F5" w14:textId="77777777" w:rsidTr="00F679C1">
        <w:trPr>
          <w:trHeight w:val="300"/>
        </w:trPr>
        <w:tc>
          <w:tcPr>
            <w:tcW w:w="2782" w:type="dxa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9297B21" w14:textId="3AAB61A9" w:rsidR="00FD3C8E" w:rsidRPr="007911A4" w:rsidRDefault="00FD3C8E" w:rsidP="00FD3C8E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Activities</w:t>
            </w:r>
          </w:p>
        </w:tc>
        <w:tc>
          <w:tcPr>
            <w:tcW w:w="5040" w:type="dxa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76575BC" w14:textId="5BCE5A59" w:rsidR="00FD3C8E" w:rsidRPr="000255FE" w:rsidRDefault="00FD3C8E" w:rsidP="00FD3C8E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Testing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A62717B" w14:textId="4186E474" w:rsidR="00FD3C8E" w:rsidRDefault="00FD3C8E" w:rsidP="00F679C1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0FF2DFA">
              <w:rPr>
                <w:rFonts w:ascii="Calibri" w:eastAsia="Calibri" w:hAnsi="Calibri" w:cs="Calibri"/>
                <w:b/>
                <w:bCs/>
              </w:rPr>
              <w:t>Results of Testing:</w:t>
            </w:r>
          </w:p>
        </w:tc>
        <w:tc>
          <w:tcPr>
            <w:tcW w:w="4762" w:type="dxa"/>
            <w:tcBorders>
              <w:bottom w:val="single" w:sz="4" w:space="0" w:color="000000" w:themeColor="text1"/>
            </w:tcBorders>
          </w:tcPr>
          <w:p w14:paraId="0DA860C4" w14:textId="0875C3CA" w:rsidR="00FD3C8E" w:rsidRDefault="00FD3C8E" w:rsidP="00FD3C8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If weaknesses are identified, please include a </w:t>
            </w:r>
            <w:r w:rsidRPr="50FF2DFA">
              <w:rPr>
                <w:rFonts w:ascii="Calibri" w:eastAsia="Calibri" w:hAnsi="Calibri" w:cs="Calibri"/>
                <w:b/>
                <w:bCs/>
              </w:rPr>
              <w:t>Corrective Action Plan</w:t>
            </w:r>
            <w:r>
              <w:rPr>
                <w:rFonts w:ascii="Calibri" w:eastAsia="Calibri" w:hAnsi="Calibri" w:cs="Calibri"/>
                <w:b/>
                <w:bCs/>
              </w:rPr>
              <w:t xml:space="preserve"> (CAP)</w:t>
            </w:r>
            <w:r w:rsidRPr="50FF2DFA">
              <w:rPr>
                <w:rFonts w:ascii="Calibri" w:eastAsia="Calibri" w:hAnsi="Calibri" w:cs="Calibri"/>
                <w:b/>
                <w:bCs/>
              </w:rPr>
              <w:t xml:space="preserve"> or Compensating Controls for Weaknesses</w:t>
            </w:r>
            <w:r>
              <w:rPr>
                <w:rFonts w:ascii="Calibri" w:eastAsia="Calibri" w:hAnsi="Calibri" w:cs="Calibri"/>
                <w:b/>
                <w:bCs/>
              </w:rPr>
              <w:t xml:space="preserve"> (CCW)</w:t>
            </w:r>
          </w:p>
        </w:tc>
      </w:tr>
      <w:tr w:rsidR="009F67DE" w14:paraId="31E7C034" w14:textId="77777777" w:rsidTr="00F679C1">
        <w:trPr>
          <w:trHeight w:val="300"/>
        </w:trPr>
        <w:tc>
          <w:tcPr>
            <w:tcW w:w="2782" w:type="dxa"/>
            <w:tcBorders>
              <w:top w:val="single" w:sz="4" w:space="0" w:color="000000" w:themeColor="text1"/>
              <w:bottom w:val="nil"/>
            </w:tcBorders>
            <w:tcMar>
              <w:left w:w="105" w:type="dxa"/>
              <w:right w:w="105" w:type="dxa"/>
            </w:tcMar>
          </w:tcPr>
          <w:p w14:paraId="02B4DCF8" w14:textId="77777777" w:rsidR="009F67DE" w:rsidRPr="00FD3C8E" w:rsidRDefault="009F67DE" w:rsidP="009F67DE">
            <w:pPr>
              <w:rPr>
                <w:b/>
                <w:bCs/>
                <w:u w:val="single"/>
              </w:rPr>
            </w:pPr>
            <w:r w:rsidRPr="00FD3C8E">
              <w:rPr>
                <w:b/>
                <w:bCs/>
                <w:u w:val="single"/>
              </w:rPr>
              <w:t xml:space="preserve">Activity A </w:t>
            </w:r>
          </w:p>
          <w:p w14:paraId="6F8DCB84" w14:textId="57C914B6" w:rsidR="009F67DE" w:rsidRPr="00FD3C8E" w:rsidRDefault="005E2BEF" w:rsidP="009F67D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Determine whether the agency</w:t>
            </w:r>
            <w:r w:rsidRPr="00FD3C8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9F67DE" w:rsidRPr="00FD3C8E">
              <w:rPr>
                <w:rFonts w:ascii="Calibri" w:eastAsia="Calibri" w:hAnsi="Calibri" w:cs="Calibri"/>
                <w:b/>
                <w:bCs/>
              </w:rPr>
              <w:t xml:space="preserve">has record retention </w:t>
            </w:r>
            <w:r w:rsidR="008E4999">
              <w:rPr>
                <w:rFonts w:ascii="Calibri" w:eastAsia="Calibri" w:hAnsi="Calibri" w:cs="Calibri"/>
                <w:b/>
                <w:bCs/>
              </w:rPr>
              <w:t>policies</w:t>
            </w:r>
            <w:r w:rsidR="009F67DE" w:rsidRPr="00FD3C8E">
              <w:rPr>
                <w:rFonts w:ascii="Calibri" w:eastAsia="Calibri" w:hAnsi="Calibri" w:cs="Calibri"/>
                <w:b/>
                <w:bCs/>
              </w:rPr>
              <w:t xml:space="preserve"> in place.</w:t>
            </w:r>
          </w:p>
          <w:p w14:paraId="728ED5B6" w14:textId="77777777" w:rsidR="009F67DE" w:rsidRPr="50FF2DFA" w:rsidRDefault="009F67DE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  <w:bottom w:val="nil"/>
            </w:tcBorders>
            <w:tcMar>
              <w:left w:w="105" w:type="dxa"/>
              <w:right w:w="105" w:type="dxa"/>
            </w:tcMar>
          </w:tcPr>
          <w:p w14:paraId="4B7EFC50" w14:textId="77777777" w:rsidR="009F67DE" w:rsidRPr="00FD3C8E" w:rsidRDefault="009F67DE" w:rsidP="009F67DE">
            <w:pPr>
              <w:spacing w:line="276" w:lineRule="auto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FD3C8E">
              <w:rPr>
                <w:rFonts w:ascii="Calibri" w:eastAsia="Calibri" w:hAnsi="Calibri" w:cs="Calibri"/>
                <w:b/>
                <w:bCs/>
                <w:u w:val="single"/>
              </w:rPr>
              <w:t>Test for Activity A</w:t>
            </w:r>
          </w:p>
          <w:p w14:paraId="61A26E70" w14:textId="09C0B982" w:rsidR="009F67DE" w:rsidRDefault="009F67DE" w:rsidP="009F67DE">
            <w:pPr>
              <w:rPr>
                <w:rFonts w:ascii="Calibri" w:eastAsia="Calibri" w:hAnsi="Calibri" w:cs="Calibri"/>
              </w:rPr>
            </w:pPr>
            <w:r w:rsidRPr="004B37D4">
              <w:rPr>
                <w:rFonts w:ascii="Calibri" w:eastAsia="Calibri" w:hAnsi="Calibri" w:cs="Calibri"/>
              </w:rPr>
              <w:t xml:space="preserve">Review and evaluate the sufficiency of written policies and procedures related to maintaining appropriate documentation to support </w:t>
            </w:r>
            <w:r w:rsidRPr="006633F2">
              <w:rPr>
                <w:rFonts w:ascii="Calibri" w:eastAsia="Calibri" w:hAnsi="Calibri" w:cs="Calibri"/>
              </w:rPr>
              <w:t>payments</w:t>
            </w:r>
            <w:r>
              <w:rPr>
                <w:rFonts w:ascii="Calibri" w:eastAsia="Calibri" w:hAnsi="Calibri" w:cs="Calibri"/>
              </w:rPr>
              <w:t xml:space="preserve"> in accordance with </w:t>
            </w:r>
            <w:r w:rsidRPr="00160BA6">
              <w:rPr>
                <w:rFonts w:ascii="Calibri" w:eastAsia="Calibri" w:hAnsi="Calibri" w:cs="Calibri"/>
              </w:rPr>
              <w:t xml:space="preserve">the </w:t>
            </w:r>
            <w:hyperlink r:id="rId45" w:history="1">
              <w:r w:rsidRPr="00F011A4">
                <w:rPr>
                  <w:rStyle w:val="Hyperlink"/>
                  <w:rFonts w:ascii="Calibri" w:eastAsia="Calibri" w:hAnsi="Calibri" w:cs="Calibri"/>
                </w:rPr>
                <w:t xml:space="preserve">New York State Archives’ </w:t>
              </w:r>
              <w:r w:rsidRPr="00F011A4">
                <w:rPr>
                  <w:rStyle w:val="Hyperlink"/>
                  <w:rFonts w:ascii="Calibri" w:eastAsia="Calibri" w:hAnsi="Calibri" w:cs="Calibri"/>
                </w:rPr>
                <w:lastRenderedPageBreak/>
                <w:t>Record Retention requirements</w:t>
              </w:r>
            </w:hyperlink>
            <w:r>
              <w:rPr>
                <w:rFonts w:ascii="Calibri" w:eastAsia="Calibri" w:hAnsi="Calibri" w:cs="Calibri"/>
              </w:rPr>
              <w:t xml:space="preserve"> and </w:t>
            </w:r>
            <w:hyperlink r:id="rId46" w:history="1">
              <w:r w:rsidR="005E2BEF" w:rsidRPr="000717C6">
                <w:rPr>
                  <w:rStyle w:val="Hyperlink"/>
                  <w:rFonts w:ascii="Calibri" w:eastAsia="Calibri" w:hAnsi="Calibri" w:cs="Calibri"/>
                </w:rPr>
                <w:t>GFO Section XII.3 – Record Retention</w:t>
              </w:r>
            </w:hyperlink>
            <w:r w:rsidR="005E2BEF">
              <w:rPr>
                <w:rFonts w:ascii="Calibri" w:eastAsia="Calibri" w:hAnsi="Calibri" w:cs="Calibri"/>
              </w:rPr>
              <w:t>.</w:t>
            </w:r>
          </w:p>
          <w:p w14:paraId="6CA98FB7" w14:textId="77777777" w:rsidR="009F67DE" w:rsidRPr="50FF2DFA" w:rsidRDefault="009F67DE" w:rsidP="00F679C1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bottom w:val="nil"/>
            </w:tcBorders>
            <w:tcMar>
              <w:left w:w="105" w:type="dxa"/>
              <w:right w:w="105" w:type="dxa"/>
            </w:tcMar>
          </w:tcPr>
          <w:p w14:paraId="3003AFBB" w14:textId="77777777" w:rsidR="009F67DE" w:rsidRPr="00F42EF1" w:rsidRDefault="009F67DE" w:rsidP="009F67DE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lastRenderedPageBreak/>
              <w:t>Test Result for Activity A:</w:t>
            </w:r>
            <w:r>
              <w:rPr>
                <w:b/>
                <w:bCs/>
                <w:u w:val="single"/>
              </w:rPr>
              <w:t xml:space="preserve">  </w:t>
            </w:r>
          </w:p>
          <w:p w14:paraId="187960A5" w14:textId="77777777" w:rsidR="009F67DE" w:rsidRDefault="00000000" w:rsidP="009F67DE">
            <w:pPr>
              <w:rPr>
                <w:rFonts w:ascii="Calibri" w:eastAsia="Calibri" w:hAnsi="Calibri" w:cs="Calibri"/>
              </w:rPr>
            </w:pPr>
            <w:sdt>
              <w:sdtPr>
                <w:id w:val="597989108"/>
                <w:placeholder>
                  <w:docPart w:val="24E813EA9DFA47AFAE653F0A3297EC23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9F67DE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3FFB4F33" w14:textId="77777777" w:rsidR="009F67DE" w:rsidRPr="50FF2DFA" w:rsidRDefault="009F67DE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62" w:type="dxa"/>
            <w:tcBorders>
              <w:top w:val="single" w:sz="4" w:space="0" w:color="000000" w:themeColor="text1"/>
              <w:bottom w:val="nil"/>
            </w:tcBorders>
          </w:tcPr>
          <w:p w14:paraId="5C3047B5" w14:textId="77777777" w:rsidR="009F67DE" w:rsidRDefault="009F67DE" w:rsidP="009F67D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A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271A2AC6" w14:textId="77777777" w:rsidR="009F67DE" w:rsidRDefault="009F67DE" w:rsidP="00F679C1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A166A" w14:paraId="7F0FA7A8" w14:textId="7DDBA034" w:rsidTr="00F679C1">
        <w:trPr>
          <w:trHeight w:val="300"/>
        </w:trPr>
        <w:tc>
          <w:tcPr>
            <w:tcW w:w="2782" w:type="dxa"/>
            <w:tcBorders>
              <w:top w:val="nil"/>
            </w:tcBorders>
            <w:tcMar>
              <w:left w:w="105" w:type="dxa"/>
              <w:right w:w="105" w:type="dxa"/>
            </w:tcMar>
          </w:tcPr>
          <w:p w14:paraId="08E22C2A" w14:textId="0A69CB41" w:rsidR="00FD3C8E" w:rsidRPr="00FD3C8E" w:rsidRDefault="00FD3C8E" w:rsidP="009F67D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FD3C8E">
              <w:rPr>
                <w:rFonts w:ascii="Calibri" w:eastAsia="Calibri" w:hAnsi="Calibri" w:cs="Calibri"/>
                <w:b/>
                <w:bCs/>
                <w:u w:val="single"/>
              </w:rPr>
              <w:t>Activity B</w:t>
            </w:r>
          </w:p>
          <w:p w14:paraId="2E1DB03C" w14:textId="39C53D84" w:rsidR="00FD3C8E" w:rsidRPr="00FD3C8E" w:rsidRDefault="005E2BEF" w:rsidP="009F67D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Determine whether</w:t>
            </w:r>
            <w:r w:rsidRPr="00307338">
              <w:rPr>
                <w:rFonts w:ascii="Calibri" w:eastAsia="Calibri" w:hAnsi="Calibri" w:cs="Calibri"/>
                <w:b/>
                <w:bCs/>
              </w:rPr>
              <w:t xml:space="preserve"> documentation supports payment, goods or services were received, and </w:t>
            </w:r>
            <w:r>
              <w:rPr>
                <w:rFonts w:ascii="Calibri" w:eastAsia="Calibri" w:hAnsi="Calibri" w:cs="Calibri"/>
                <w:b/>
                <w:bCs/>
              </w:rPr>
              <w:t xml:space="preserve">related </w:t>
            </w:r>
            <w:r w:rsidRPr="00307338">
              <w:rPr>
                <w:rFonts w:ascii="Calibri" w:eastAsia="Calibri" w:hAnsi="Calibri" w:cs="Calibri"/>
                <w:b/>
                <w:bCs/>
              </w:rPr>
              <w:t xml:space="preserve">documents were </w:t>
            </w:r>
            <w:r>
              <w:rPr>
                <w:rFonts w:ascii="Calibri" w:eastAsia="Calibri" w:hAnsi="Calibri" w:cs="Calibri"/>
                <w:b/>
                <w:bCs/>
              </w:rPr>
              <w:t>maintained in accordance with record retention requirements</w:t>
            </w:r>
            <w:r w:rsidRPr="00307338"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5040" w:type="dxa"/>
            <w:tcBorders>
              <w:top w:val="nil"/>
            </w:tcBorders>
            <w:tcMar>
              <w:left w:w="105" w:type="dxa"/>
              <w:right w:w="105" w:type="dxa"/>
            </w:tcMar>
          </w:tcPr>
          <w:p w14:paraId="64B4FA4E" w14:textId="108E6C6B" w:rsidR="00FD3C8E" w:rsidRPr="00FD3C8E" w:rsidRDefault="00FD3C8E" w:rsidP="009F67DE">
            <w:pPr>
              <w:spacing w:line="276" w:lineRule="auto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FD3C8E">
              <w:rPr>
                <w:rFonts w:ascii="Calibri" w:eastAsia="Calibri" w:hAnsi="Calibri" w:cs="Calibri"/>
                <w:b/>
                <w:bCs/>
                <w:u w:val="single"/>
              </w:rPr>
              <w:t>Test for Activity B</w:t>
            </w:r>
          </w:p>
          <w:p w14:paraId="0DF37C9F" w14:textId="470BCADF" w:rsidR="00FD3C8E" w:rsidRPr="004B37D4" w:rsidRDefault="00FD3C8E" w:rsidP="005E2BEF">
            <w:pPr>
              <w:spacing w:line="276" w:lineRule="auto"/>
              <w:rPr>
                <w:rFonts w:ascii="Calibri" w:eastAsia="Calibri" w:hAnsi="Calibri" w:cs="Calibri"/>
              </w:rPr>
            </w:pPr>
            <w:r w:rsidRPr="00041C4D">
              <w:t>For</w:t>
            </w:r>
            <w:r w:rsidR="005E2BEF">
              <w:t xml:space="preserve"> each payment in</w:t>
            </w:r>
            <w:r w:rsidRPr="00041C4D">
              <w:t xml:space="preserve"> </w:t>
            </w:r>
            <w:r>
              <w:t xml:space="preserve">the </w:t>
            </w:r>
            <w:r w:rsidRPr="00041C4D">
              <w:t xml:space="preserve">sample, perform the following testing procedures to determine whether the </w:t>
            </w:r>
            <w:r>
              <w:t xml:space="preserve">documentation supports the payment, </w:t>
            </w:r>
            <w:r w:rsidR="005E2BEF">
              <w:t xml:space="preserve">including supporting that </w:t>
            </w:r>
            <w:r>
              <w:t>goods or services were received</w:t>
            </w:r>
            <w:r w:rsidR="005E2BEF">
              <w:t>,</w:t>
            </w:r>
            <w:r>
              <w:t xml:space="preserve"> and documents were retained</w:t>
            </w:r>
            <w:r w:rsidR="00842FE3">
              <w:t>.  Determine whether</w:t>
            </w:r>
            <w:r w:rsidRPr="006633F2">
              <w:t>:</w:t>
            </w:r>
          </w:p>
          <w:p w14:paraId="5100A405" w14:textId="00E97922" w:rsidR="00FD3C8E" w:rsidRDefault="00FD3C8E" w:rsidP="005E2BEF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agency o</w:t>
            </w:r>
            <w:r w:rsidRPr="00A064C0">
              <w:rPr>
                <w:rFonts w:ascii="Calibri" w:eastAsia="Calibri" w:hAnsi="Calibri" w:cs="Calibri"/>
              </w:rPr>
              <w:t xml:space="preserve">btained and reviewed documentation (e.g., invoice, receiving documents, work orders, time sheets, reports, agreements, </w:t>
            </w:r>
            <w:r w:rsidR="00F679C1" w:rsidRPr="00A064C0">
              <w:rPr>
                <w:rFonts w:ascii="Calibri" w:eastAsia="Calibri" w:hAnsi="Calibri" w:cs="Calibri"/>
              </w:rPr>
              <w:t>sign-in</w:t>
            </w:r>
            <w:r w:rsidRPr="00A064C0">
              <w:rPr>
                <w:rFonts w:ascii="Calibri" w:eastAsia="Calibri" w:hAnsi="Calibri" w:cs="Calibri"/>
              </w:rPr>
              <w:t xml:space="preserve"> sheets, certifications, third-party invoices) to</w:t>
            </w:r>
            <w:r>
              <w:rPr>
                <w:rFonts w:ascii="Calibri" w:eastAsia="Calibri" w:hAnsi="Calibri" w:cs="Calibri"/>
              </w:rPr>
              <w:t xml:space="preserve"> ensure the invoice</w:t>
            </w:r>
            <w:r w:rsidRPr="00A064C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was </w:t>
            </w:r>
            <w:r w:rsidRPr="00A064C0">
              <w:rPr>
                <w:rFonts w:ascii="Calibri" w:eastAsia="Calibri" w:hAnsi="Calibri" w:cs="Calibri"/>
              </w:rPr>
              <w:t xml:space="preserve">fully supported </w:t>
            </w:r>
            <w:r>
              <w:rPr>
                <w:rFonts w:ascii="Calibri" w:eastAsia="Calibri" w:hAnsi="Calibri" w:cs="Calibri"/>
              </w:rPr>
              <w:t>and appropriate</w:t>
            </w:r>
            <w:r w:rsidRPr="00A064C0">
              <w:rPr>
                <w:rFonts w:ascii="Calibri" w:eastAsia="Calibri" w:hAnsi="Calibri" w:cs="Calibri"/>
              </w:rPr>
              <w:t xml:space="preserve">. </w:t>
            </w:r>
          </w:p>
          <w:p w14:paraId="28476452" w14:textId="62130089" w:rsidR="00FD3C8E" w:rsidRPr="00A064C0" w:rsidRDefault="00FD3C8E" w:rsidP="00F679C1">
            <w:pPr>
              <w:pStyle w:val="ListParagraph"/>
              <w:numPr>
                <w:ilvl w:val="1"/>
                <w:numId w:val="37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instances where the agency did not obtain or review documentation, the agency should complete these steps to determine if the payment was appropriate. If not, the payment should be recovered.</w:t>
            </w:r>
          </w:p>
          <w:p w14:paraId="7A26144C" w14:textId="1B5BB825" w:rsidR="00FD3C8E" w:rsidRPr="00515080" w:rsidRDefault="00FD3C8E" w:rsidP="009F67DE">
            <w:pPr>
              <w:pStyle w:val="ListParagraph"/>
              <w:numPr>
                <w:ilvl w:val="0"/>
                <w:numId w:val="37"/>
              </w:numPr>
              <w:rPr>
                <w:rFonts w:ascii="Calibri" w:eastAsia="Calibri" w:hAnsi="Calibri" w:cs="Calibri"/>
                <w:color w:val="0563C1" w:themeColor="hyperlink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The </w:t>
            </w:r>
            <w:proofErr w:type="gramStart"/>
            <w:r>
              <w:rPr>
                <w:rFonts w:ascii="Calibri" w:eastAsia="Calibri" w:hAnsi="Calibri" w:cs="Calibri"/>
              </w:rPr>
              <w:t>agency m</w:t>
            </w:r>
            <w:r w:rsidRPr="00160BA6">
              <w:rPr>
                <w:rFonts w:ascii="Calibri" w:eastAsia="Calibri" w:hAnsi="Calibri" w:cs="Calibri"/>
              </w:rPr>
              <w:t>aintained</w:t>
            </w:r>
            <w:proofErr w:type="gramEnd"/>
            <w:r w:rsidRPr="00160BA6">
              <w:rPr>
                <w:rFonts w:ascii="Calibri" w:eastAsia="Calibri" w:hAnsi="Calibri" w:cs="Calibri"/>
              </w:rPr>
              <w:t xml:space="preserve"> documentation in accordance with the </w:t>
            </w:r>
            <w:hyperlink r:id="rId47">
              <w:r>
                <w:rPr>
                  <w:rStyle w:val="Hyperlink"/>
                  <w:rFonts w:ascii="Calibri" w:eastAsia="Calibri" w:hAnsi="Calibri" w:cs="Calibri"/>
                </w:rPr>
                <w:t>New York State (NYS) Archives’ record retention requirements</w:t>
              </w:r>
            </w:hyperlink>
            <w:r w:rsidRPr="00160BA6">
              <w:rPr>
                <w:rFonts w:ascii="Calibri" w:eastAsia="Calibri" w:hAnsi="Calibri" w:cs="Calibri"/>
              </w:rPr>
              <w:t>.</w:t>
            </w:r>
          </w:p>
          <w:p w14:paraId="47597BB2" w14:textId="77777777" w:rsidR="00FD3C8E" w:rsidRDefault="00FD3C8E" w:rsidP="009F67DE">
            <w:pPr>
              <w:rPr>
                <w:rFonts w:ascii="Calibri" w:eastAsia="Calibri" w:hAnsi="Calibri" w:cs="Calibri"/>
              </w:rPr>
            </w:pPr>
          </w:p>
          <w:p w14:paraId="00F4483C" w14:textId="37B3922C" w:rsidR="00FD3C8E" w:rsidRPr="000E4734" w:rsidRDefault="00FD3C8E" w:rsidP="009F67DE">
            <w:r w:rsidRPr="00F679C1">
              <w:rPr>
                <w:rFonts w:ascii="Calibri" w:eastAsia="Calibri" w:hAnsi="Calibri" w:cs="Calibri"/>
              </w:rPr>
              <w:t>Document instances where the agency did not receive or maintain sufficient supporting documentation</w:t>
            </w:r>
            <w:r>
              <w:rPr>
                <w:rFonts w:ascii="Calibri" w:eastAsia="Calibri" w:hAnsi="Calibri" w:cs="Calibri"/>
              </w:rPr>
              <w:t xml:space="preserve"> and review with the appropriate agency officials</w:t>
            </w:r>
            <w:r w:rsidRPr="00F679C1"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t xml:space="preserve">For </w:t>
            </w:r>
            <w:r w:rsidR="008625A9" w:rsidRPr="00F679C1">
              <w:rPr>
                <w:rFonts w:ascii="Calibri" w:eastAsia="Calibri" w:hAnsi="Calibri" w:cs="Calibri"/>
              </w:rPr>
              <w:t>findings</w:t>
            </w:r>
            <w:r w:rsidR="008625A9">
              <w:rPr>
                <w:rFonts w:ascii="Calibri" w:eastAsia="Calibri" w:hAnsi="Calibri" w:cs="Calibri"/>
              </w:rPr>
              <w:t xml:space="preserve"> the agency deems are </w:t>
            </w:r>
            <w:r w:rsidR="008625A9">
              <w:rPr>
                <w:rFonts w:ascii="Calibri" w:eastAsia="Calibri" w:hAnsi="Calibri" w:cs="Calibri"/>
              </w:rPr>
              <w:lastRenderedPageBreak/>
              <w:t>significant</w:t>
            </w:r>
            <w:r w:rsidR="008625A9" w:rsidRPr="00F679C1">
              <w:rPr>
                <w:rFonts w:ascii="Calibri" w:eastAsia="Calibri" w:hAnsi="Calibri" w:cs="Calibri"/>
              </w:rPr>
              <w:t>, determine</w:t>
            </w:r>
            <w:r w:rsidR="008625A9">
              <w:rPr>
                <w:rFonts w:ascii="Calibri" w:eastAsia="Calibri" w:hAnsi="Calibri" w:cs="Calibri"/>
              </w:rPr>
              <w:t xml:space="preserve"> and document</w:t>
            </w:r>
            <w:r>
              <w:rPr>
                <w:rFonts w:ascii="Calibri" w:eastAsia="Calibri" w:hAnsi="Calibri" w:cs="Calibri"/>
              </w:rPr>
              <w:t xml:space="preserve"> the corrective action or compensating controls.</w:t>
            </w:r>
          </w:p>
        </w:tc>
        <w:tc>
          <w:tcPr>
            <w:tcW w:w="2970" w:type="dxa"/>
            <w:tcBorders>
              <w:top w:val="nil"/>
            </w:tcBorders>
            <w:tcMar>
              <w:left w:w="105" w:type="dxa"/>
              <w:right w:w="105" w:type="dxa"/>
            </w:tcMar>
          </w:tcPr>
          <w:p w14:paraId="38F967DF" w14:textId="20BF0A67" w:rsidR="00DD14E3" w:rsidRPr="00F42EF1" w:rsidRDefault="00DD14E3" w:rsidP="009F67DE">
            <w:pPr>
              <w:rPr>
                <w:b/>
                <w:bCs/>
                <w:u w:val="single"/>
              </w:rPr>
            </w:pPr>
            <w:r w:rsidRPr="00F42EF1">
              <w:rPr>
                <w:b/>
                <w:bCs/>
                <w:u w:val="single"/>
              </w:rPr>
              <w:lastRenderedPageBreak/>
              <w:t xml:space="preserve">Test Result for Activity </w:t>
            </w:r>
            <w:r w:rsidR="00CA577F">
              <w:rPr>
                <w:b/>
                <w:bCs/>
                <w:u w:val="single"/>
              </w:rPr>
              <w:t>B</w:t>
            </w:r>
            <w:r w:rsidRPr="00F42EF1">
              <w:rPr>
                <w:b/>
                <w:bCs/>
                <w:u w:val="single"/>
              </w:rPr>
              <w:t>:</w:t>
            </w:r>
            <w:r>
              <w:rPr>
                <w:b/>
                <w:bCs/>
                <w:u w:val="single"/>
              </w:rPr>
              <w:t xml:space="preserve">  </w:t>
            </w:r>
          </w:p>
          <w:p w14:paraId="5312A044" w14:textId="77777777" w:rsidR="00DD14E3" w:rsidRDefault="00000000" w:rsidP="009F67DE">
            <w:pPr>
              <w:rPr>
                <w:rFonts w:ascii="Calibri" w:eastAsia="Calibri" w:hAnsi="Calibri" w:cs="Calibri"/>
              </w:rPr>
            </w:pPr>
            <w:sdt>
              <w:sdtPr>
                <w:id w:val="333574098"/>
                <w:placeholder>
                  <w:docPart w:val="E721E1BB2F9F461B8B46A4514256520F"/>
                </w:placeholder>
                <w:showingPlcHdr/>
                <w15:color w:val="008000"/>
                <w:dropDownList>
                  <w:listItem w:value="Choose an item      "/>
                  <w:listItem w:displayText="Satisfactory" w:value="Satisfactory"/>
                  <w:listItem w:displayText="Satisfactory with Weaknesses" w:value="Satisfactory with Weaknesses"/>
                  <w:listItem w:displayText="Unsatisfactory" w:value="Unsatisfactory"/>
                </w:dropDownList>
              </w:sdtPr>
              <w:sdtEndPr>
                <w:rPr>
                  <w:rStyle w:val="QuoteChar"/>
                  <w:i/>
                  <w:iCs/>
                  <w:color w:val="404040" w:themeColor="text1" w:themeTint="BF"/>
                  <w:bdr w:val="single" w:sz="4" w:space="0" w:color="auto"/>
                </w:rPr>
              </w:sdtEndPr>
              <w:sdtContent>
                <w:r w:rsidR="00DD14E3" w:rsidRPr="009D6BCD">
                  <w:rPr>
                    <w:rStyle w:val="PlaceholderText"/>
                    <w:bdr w:val="single" w:sz="4" w:space="0" w:color="auto"/>
                  </w:rPr>
                  <w:t>Choose an item.</w:t>
                </w:r>
              </w:sdtContent>
            </w:sdt>
          </w:p>
          <w:p w14:paraId="09B6FA3A" w14:textId="77777777" w:rsidR="00FD3C8E" w:rsidRDefault="00FD3C8E" w:rsidP="009F67DE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7BB99AE" w14:textId="77777777" w:rsidR="00FA166A" w:rsidRDefault="00FA166A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56E2E73" w14:textId="77777777" w:rsidR="00FA166A" w:rsidRDefault="00FA166A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9C7F235" w14:textId="77777777" w:rsidR="00FA166A" w:rsidRDefault="00FA166A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CF7D5F5" w14:textId="77777777" w:rsidR="00FA166A" w:rsidRDefault="00FA166A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2CCA47C" w14:textId="77777777" w:rsidR="00FA166A" w:rsidRDefault="00FA166A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FEE52DC" w14:textId="77777777" w:rsidR="00FA166A" w:rsidRDefault="00FA166A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63BEA86" w14:textId="77777777" w:rsidR="00FA166A" w:rsidRDefault="00FA166A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43FE18F" w14:textId="77777777" w:rsidR="00FA166A" w:rsidRDefault="00FA166A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DDD4EFD" w14:textId="77777777" w:rsidR="00FA166A" w:rsidRDefault="00FA166A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1EA3DD5" w14:textId="77777777" w:rsidR="00FA166A" w:rsidRDefault="00FA166A" w:rsidP="009F67DE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9311A22" w14:textId="77777777" w:rsidR="00FD3C8E" w:rsidRDefault="00FD3C8E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83C3C8F" w14:textId="77777777" w:rsidR="00FD3C8E" w:rsidRDefault="00FD3C8E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09FE444" w14:textId="77777777" w:rsidR="00FD3C8E" w:rsidRDefault="00FD3C8E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AF54AC5" w14:textId="77777777" w:rsidR="00FD3C8E" w:rsidRDefault="00FD3C8E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EA00A87" w14:textId="77777777" w:rsidR="00FD3C8E" w:rsidRDefault="00FD3C8E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B8645D3" w14:textId="77777777" w:rsidR="00FD3C8E" w:rsidRDefault="00FD3C8E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ACB3823" w14:textId="77777777" w:rsidR="00FD3C8E" w:rsidRDefault="00FD3C8E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DC3097E" w14:textId="77777777" w:rsidR="00FD3C8E" w:rsidRDefault="00FD3C8E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464FB5C" w14:textId="77777777" w:rsidR="00FD3C8E" w:rsidRDefault="00FD3C8E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C12B715" w14:textId="77777777" w:rsidR="00FD3C8E" w:rsidRDefault="00FD3C8E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9EA7F46" w14:textId="77777777" w:rsidR="00FD3C8E" w:rsidRDefault="00FD3C8E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17D48DC" w14:textId="77777777" w:rsidR="00FD3C8E" w:rsidRDefault="00FD3C8E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9859D93" w14:textId="77777777" w:rsidR="00FD3C8E" w:rsidRDefault="00FD3C8E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2642773" w14:textId="77777777" w:rsidR="00FD3C8E" w:rsidRDefault="00FD3C8E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48E1964" w14:textId="77777777" w:rsidR="00FD3C8E" w:rsidRDefault="00FD3C8E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66CE442" w14:textId="77777777" w:rsidR="00FD3C8E" w:rsidRDefault="00FD3C8E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B64A3BF" w14:textId="77777777" w:rsidR="00FD3C8E" w:rsidRDefault="00FD3C8E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2DD7033" w14:textId="77777777" w:rsidR="00FD3C8E" w:rsidRDefault="00FD3C8E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4D81D4D" w14:textId="77777777" w:rsidR="00FD3C8E" w:rsidRDefault="00FD3C8E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EF530F8" w14:textId="220D1A9D" w:rsidR="00FD3C8E" w:rsidRDefault="00FD3C8E" w:rsidP="00F679C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62" w:type="dxa"/>
            <w:tcBorders>
              <w:top w:val="nil"/>
            </w:tcBorders>
          </w:tcPr>
          <w:p w14:paraId="7F1568AF" w14:textId="0633FC37" w:rsidR="00CA577F" w:rsidRDefault="00CA577F" w:rsidP="009F67D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 xml:space="preserve">CAP or CCW </w:t>
            </w:r>
            <w:r w:rsidRPr="00F42EF1">
              <w:rPr>
                <w:b/>
                <w:bCs/>
                <w:u w:val="single"/>
              </w:rPr>
              <w:t xml:space="preserve">for Activity </w:t>
            </w:r>
            <w:r>
              <w:rPr>
                <w:b/>
                <w:bCs/>
                <w:u w:val="single"/>
              </w:rPr>
              <w:t>B</w:t>
            </w:r>
            <w:r w:rsidRPr="00F42EF1">
              <w:rPr>
                <w:b/>
                <w:bCs/>
                <w:u w:val="single"/>
              </w:rPr>
              <w:t>:</w:t>
            </w:r>
          </w:p>
          <w:p w14:paraId="6D9DF5BB" w14:textId="77777777" w:rsidR="00CA577F" w:rsidRDefault="00CA577F" w:rsidP="00F679C1">
            <w:pPr>
              <w:rPr>
                <w:rFonts w:ascii="Calibri" w:eastAsia="Calibri" w:hAnsi="Calibri" w:cs="Calibri"/>
              </w:rPr>
            </w:pPr>
          </w:p>
        </w:tc>
      </w:tr>
      <w:bookmarkEnd w:id="0"/>
    </w:tbl>
    <w:p w14:paraId="2C078E63" w14:textId="3057D23A" w:rsidR="00844A91" w:rsidRDefault="00844A91" w:rsidP="50FF2DFA"/>
    <w:sectPr w:rsidR="00844A91" w:rsidSect="004630A2">
      <w:pgSz w:w="20160" w:h="12240" w:orient="landscape" w:code="5"/>
      <w:pgMar w:top="1440" w:right="357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CC880" w14:textId="77777777" w:rsidR="001A0C7C" w:rsidRDefault="001A0C7C" w:rsidP="00142591">
      <w:pPr>
        <w:spacing w:after="0" w:line="240" w:lineRule="auto"/>
      </w:pPr>
      <w:r>
        <w:separator/>
      </w:r>
    </w:p>
  </w:endnote>
  <w:endnote w:type="continuationSeparator" w:id="0">
    <w:p w14:paraId="4309A61B" w14:textId="77777777" w:rsidR="001A0C7C" w:rsidRDefault="001A0C7C" w:rsidP="0014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FBDBF" w14:textId="77777777" w:rsidR="001A0C7C" w:rsidRDefault="001A0C7C" w:rsidP="00142591">
      <w:pPr>
        <w:spacing w:after="0" w:line="240" w:lineRule="auto"/>
      </w:pPr>
      <w:r>
        <w:separator/>
      </w:r>
    </w:p>
  </w:footnote>
  <w:footnote w:type="continuationSeparator" w:id="0">
    <w:p w14:paraId="4E417A3A" w14:textId="77777777" w:rsidR="001A0C7C" w:rsidRDefault="001A0C7C" w:rsidP="00142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3F42"/>
    <w:multiLevelType w:val="hybridMultilevel"/>
    <w:tmpl w:val="1316B096"/>
    <w:lvl w:ilvl="0" w:tplc="2070AA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702C"/>
    <w:multiLevelType w:val="hybridMultilevel"/>
    <w:tmpl w:val="66FC4630"/>
    <w:lvl w:ilvl="0" w:tplc="0D6E7F3E">
      <w:start w:val="1"/>
      <w:numFmt w:val="decimal"/>
      <w:lvlText w:val="%1."/>
      <w:lvlJc w:val="left"/>
      <w:pPr>
        <w:ind w:left="360" w:hanging="360"/>
      </w:pPr>
    </w:lvl>
    <w:lvl w:ilvl="1" w:tplc="CB0079E8">
      <w:start w:val="1"/>
      <w:numFmt w:val="lowerLetter"/>
      <w:lvlText w:val="%2."/>
      <w:lvlJc w:val="left"/>
      <w:pPr>
        <w:ind w:left="1080" w:hanging="360"/>
      </w:pPr>
    </w:lvl>
    <w:lvl w:ilvl="2" w:tplc="14822214">
      <w:start w:val="1"/>
      <w:numFmt w:val="lowerRoman"/>
      <w:lvlText w:val="%3."/>
      <w:lvlJc w:val="right"/>
      <w:pPr>
        <w:ind w:left="2160" w:hanging="180"/>
      </w:pPr>
    </w:lvl>
    <w:lvl w:ilvl="3" w:tplc="A67C8010">
      <w:start w:val="1"/>
      <w:numFmt w:val="decimal"/>
      <w:lvlText w:val="%4."/>
      <w:lvlJc w:val="left"/>
      <w:pPr>
        <w:ind w:left="2880" w:hanging="360"/>
      </w:pPr>
    </w:lvl>
    <w:lvl w:ilvl="4" w:tplc="8B583724">
      <w:start w:val="1"/>
      <w:numFmt w:val="lowerLetter"/>
      <w:lvlText w:val="%5."/>
      <w:lvlJc w:val="left"/>
      <w:pPr>
        <w:ind w:left="3600" w:hanging="360"/>
      </w:pPr>
    </w:lvl>
    <w:lvl w:ilvl="5" w:tplc="E474E0F0">
      <w:start w:val="1"/>
      <w:numFmt w:val="lowerRoman"/>
      <w:lvlText w:val="%6."/>
      <w:lvlJc w:val="right"/>
      <w:pPr>
        <w:ind w:left="4320" w:hanging="180"/>
      </w:pPr>
    </w:lvl>
    <w:lvl w:ilvl="6" w:tplc="E2DE0782">
      <w:start w:val="1"/>
      <w:numFmt w:val="decimal"/>
      <w:lvlText w:val="%7."/>
      <w:lvlJc w:val="left"/>
      <w:pPr>
        <w:ind w:left="5040" w:hanging="360"/>
      </w:pPr>
    </w:lvl>
    <w:lvl w:ilvl="7" w:tplc="876CAC10">
      <w:start w:val="1"/>
      <w:numFmt w:val="lowerLetter"/>
      <w:lvlText w:val="%8."/>
      <w:lvlJc w:val="left"/>
      <w:pPr>
        <w:ind w:left="5760" w:hanging="360"/>
      </w:pPr>
    </w:lvl>
    <w:lvl w:ilvl="8" w:tplc="8B28F9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E0FC0"/>
    <w:multiLevelType w:val="hybridMultilevel"/>
    <w:tmpl w:val="489E6562"/>
    <w:lvl w:ilvl="0" w:tplc="ABBAA5F6">
      <w:start w:val="6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990E6"/>
    <w:multiLevelType w:val="hybridMultilevel"/>
    <w:tmpl w:val="DDD24484"/>
    <w:lvl w:ilvl="0" w:tplc="0D2E1038">
      <w:start w:val="1"/>
      <w:numFmt w:val="decimal"/>
      <w:lvlText w:val="%1."/>
      <w:lvlJc w:val="left"/>
      <w:pPr>
        <w:ind w:left="360" w:hanging="360"/>
      </w:pPr>
    </w:lvl>
    <w:lvl w:ilvl="1" w:tplc="B6BE104E">
      <w:start w:val="1"/>
      <w:numFmt w:val="lowerLetter"/>
      <w:lvlText w:val="%2."/>
      <w:lvlJc w:val="left"/>
      <w:pPr>
        <w:ind w:left="1080" w:hanging="360"/>
      </w:pPr>
    </w:lvl>
    <w:lvl w:ilvl="2" w:tplc="DF320300">
      <w:start w:val="1"/>
      <w:numFmt w:val="lowerRoman"/>
      <w:lvlText w:val="%3."/>
      <w:lvlJc w:val="right"/>
      <w:pPr>
        <w:ind w:left="2160" w:hanging="180"/>
      </w:pPr>
    </w:lvl>
    <w:lvl w:ilvl="3" w:tplc="7E52728A">
      <w:start w:val="1"/>
      <w:numFmt w:val="decimal"/>
      <w:lvlText w:val="%4."/>
      <w:lvlJc w:val="left"/>
      <w:pPr>
        <w:ind w:left="2880" w:hanging="360"/>
      </w:pPr>
    </w:lvl>
    <w:lvl w:ilvl="4" w:tplc="8E84CF60">
      <w:start w:val="1"/>
      <w:numFmt w:val="lowerLetter"/>
      <w:lvlText w:val="%5."/>
      <w:lvlJc w:val="left"/>
      <w:pPr>
        <w:ind w:left="3600" w:hanging="360"/>
      </w:pPr>
    </w:lvl>
    <w:lvl w:ilvl="5" w:tplc="3872C54A">
      <w:start w:val="1"/>
      <w:numFmt w:val="lowerRoman"/>
      <w:lvlText w:val="%6."/>
      <w:lvlJc w:val="right"/>
      <w:pPr>
        <w:ind w:left="4320" w:hanging="180"/>
      </w:pPr>
    </w:lvl>
    <w:lvl w:ilvl="6" w:tplc="51C0B7EE">
      <w:start w:val="1"/>
      <w:numFmt w:val="decimal"/>
      <w:lvlText w:val="%7."/>
      <w:lvlJc w:val="left"/>
      <w:pPr>
        <w:ind w:left="5040" w:hanging="360"/>
      </w:pPr>
    </w:lvl>
    <w:lvl w:ilvl="7" w:tplc="B492E1A0">
      <w:start w:val="1"/>
      <w:numFmt w:val="lowerLetter"/>
      <w:lvlText w:val="%8."/>
      <w:lvlJc w:val="left"/>
      <w:pPr>
        <w:ind w:left="5760" w:hanging="360"/>
      </w:pPr>
    </w:lvl>
    <w:lvl w:ilvl="8" w:tplc="33A224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CDAEB"/>
    <w:multiLevelType w:val="hybridMultilevel"/>
    <w:tmpl w:val="75A6C316"/>
    <w:lvl w:ilvl="0" w:tplc="A42A720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AF24989A">
      <w:start w:val="1"/>
      <w:numFmt w:val="upperLetter"/>
      <w:lvlText w:val="%2."/>
      <w:lvlJc w:val="left"/>
      <w:pPr>
        <w:ind w:left="1980" w:hanging="360"/>
      </w:pPr>
      <w:rPr>
        <w:rFonts w:ascii="Calibri" w:eastAsia="Calibri" w:hAnsi="Calibri" w:cs="Calibri"/>
        <w:b/>
        <w:bCs/>
      </w:rPr>
    </w:lvl>
    <w:lvl w:ilvl="2" w:tplc="AA1C619E">
      <w:start w:val="1"/>
      <w:numFmt w:val="lowerRoman"/>
      <w:lvlText w:val="%3."/>
      <w:lvlJc w:val="right"/>
      <w:pPr>
        <w:ind w:left="2160" w:hanging="180"/>
      </w:pPr>
    </w:lvl>
    <w:lvl w:ilvl="3" w:tplc="714A9AC6">
      <w:start w:val="1"/>
      <w:numFmt w:val="decimal"/>
      <w:lvlText w:val="%4."/>
      <w:lvlJc w:val="left"/>
      <w:pPr>
        <w:ind w:left="2880" w:hanging="360"/>
      </w:pPr>
    </w:lvl>
    <w:lvl w:ilvl="4" w:tplc="34E80514">
      <w:start w:val="1"/>
      <w:numFmt w:val="lowerLetter"/>
      <w:lvlText w:val="%5."/>
      <w:lvlJc w:val="left"/>
      <w:pPr>
        <w:ind w:left="3600" w:hanging="360"/>
      </w:pPr>
    </w:lvl>
    <w:lvl w:ilvl="5" w:tplc="41DAC4DC">
      <w:start w:val="1"/>
      <w:numFmt w:val="lowerRoman"/>
      <w:lvlText w:val="%6."/>
      <w:lvlJc w:val="right"/>
      <w:pPr>
        <w:ind w:left="4320" w:hanging="180"/>
      </w:pPr>
    </w:lvl>
    <w:lvl w:ilvl="6" w:tplc="CF1E4C68">
      <w:start w:val="1"/>
      <w:numFmt w:val="decimal"/>
      <w:lvlText w:val="%7."/>
      <w:lvlJc w:val="left"/>
      <w:pPr>
        <w:ind w:left="5040" w:hanging="360"/>
      </w:pPr>
    </w:lvl>
    <w:lvl w:ilvl="7" w:tplc="B8DA2696">
      <w:start w:val="1"/>
      <w:numFmt w:val="lowerLetter"/>
      <w:lvlText w:val="%8."/>
      <w:lvlJc w:val="left"/>
      <w:pPr>
        <w:ind w:left="5760" w:hanging="360"/>
      </w:pPr>
    </w:lvl>
    <w:lvl w:ilvl="8" w:tplc="8D14CB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01E3C"/>
    <w:multiLevelType w:val="hybridMultilevel"/>
    <w:tmpl w:val="2B667434"/>
    <w:lvl w:ilvl="0" w:tplc="B2F853E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B09CC"/>
    <w:multiLevelType w:val="hybridMultilevel"/>
    <w:tmpl w:val="EF5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1113B"/>
    <w:multiLevelType w:val="hybridMultilevel"/>
    <w:tmpl w:val="599A056A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FDA6"/>
    <w:multiLevelType w:val="hybridMultilevel"/>
    <w:tmpl w:val="7ED430E6"/>
    <w:lvl w:ilvl="0" w:tplc="2AF415BA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9A265F6">
      <w:start w:val="1"/>
      <w:numFmt w:val="lowerRoman"/>
      <w:lvlText w:val="%3."/>
      <w:lvlJc w:val="right"/>
      <w:pPr>
        <w:ind w:left="1800" w:hanging="180"/>
      </w:pPr>
    </w:lvl>
    <w:lvl w:ilvl="3" w:tplc="1FB003DC">
      <w:start w:val="1"/>
      <w:numFmt w:val="decimal"/>
      <w:lvlText w:val="%4."/>
      <w:lvlJc w:val="left"/>
      <w:pPr>
        <w:ind w:left="2520" w:hanging="360"/>
      </w:pPr>
    </w:lvl>
    <w:lvl w:ilvl="4" w:tplc="790E750E">
      <w:start w:val="1"/>
      <w:numFmt w:val="lowerLetter"/>
      <w:lvlText w:val="%5."/>
      <w:lvlJc w:val="left"/>
      <w:pPr>
        <w:ind w:left="3600" w:hanging="360"/>
      </w:pPr>
    </w:lvl>
    <w:lvl w:ilvl="5" w:tplc="1410EF42">
      <w:start w:val="1"/>
      <w:numFmt w:val="lowerRoman"/>
      <w:lvlText w:val="%6."/>
      <w:lvlJc w:val="right"/>
      <w:pPr>
        <w:ind w:left="4320" w:hanging="180"/>
      </w:pPr>
    </w:lvl>
    <w:lvl w:ilvl="6" w:tplc="6F22E14E">
      <w:start w:val="1"/>
      <w:numFmt w:val="decimal"/>
      <w:lvlText w:val="%7."/>
      <w:lvlJc w:val="left"/>
      <w:pPr>
        <w:ind w:left="5040" w:hanging="360"/>
      </w:pPr>
    </w:lvl>
    <w:lvl w:ilvl="7" w:tplc="FC446A16">
      <w:start w:val="1"/>
      <w:numFmt w:val="lowerLetter"/>
      <w:lvlText w:val="%8."/>
      <w:lvlJc w:val="left"/>
      <w:pPr>
        <w:ind w:left="5760" w:hanging="360"/>
      </w:pPr>
    </w:lvl>
    <w:lvl w:ilvl="8" w:tplc="2990C46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3C82"/>
    <w:multiLevelType w:val="multilevel"/>
    <w:tmpl w:val="FF5E6D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8DA0B18"/>
    <w:multiLevelType w:val="hybridMultilevel"/>
    <w:tmpl w:val="6396D96E"/>
    <w:lvl w:ilvl="0" w:tplc="DC4C07D8">
      <w:start w:val="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C650C"/>
    <w:multiLevelType w:val="hybridMultilevel"/>
    <w:tmpl w:val="A240EAEA"/>
    <w:lvl w:ilvl="0" w:tplc="B77A30D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E27D3"/>
    <w:multiLevelType w:val="hybridMultilevel"/>
    <w:tmpl w:val="2B667434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0617F"/>
    <w:multiLevelType w:val="hybridMultilevel"/>
    <w:tmpl w:val="DA2EA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50735"/>
    <w:multiLevelType w:val="hybridMultilevel"/>
    <w:tmpl w:val="5C3E0D46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BE1BA"/>
    <w:multiLevelType w:val="hybridMultilevel"/>
    <w:tmpl w:val="A2B0ECE8"/>
    <w:lvl w:ilvl="0" w:tplc="F028B290">
      <w:start w:val="1"/>
      <w:numFmt w:val="decimal"/>
      <w:lvlText w:val="%1."/>
      <w:lvlJc w:val="left"/>
      <w:pPr>
        <w:ind w:left="360" w:hanging="360"/>
      </w:pPr>
    </w:lvl>
    <w:lvl w:ilvl="1" w:tplc="B726DA78">
      <w:start w:val="1"/>
      <w:numFmt w:val="lowerLetter"/>
      <w:lvlText w:val="%2."/>
      <w:lvlJc w:val="left"/>
      <w:pPr>
        <w:ind w:left="1080" w:hanging="360"/>
      </w:pPr>
    </w:lvl>
    <w:lvl w:ilvl="2" w:tplc="C16015BA">
      <w:start w:val="1"/>
      <w:numFmt w:val="lowerRoman"/>
      <w:lvlText w:val="%3."/>
      <w:lvlJc w:val="right"/>
      <w:pPr>
        <w:ind w:left="1800" w:hanging="180"/>
      </w:pPr>
    </w:lvl>
    <w:lvl w:ilvl="3" w:tplc="E0CE041E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CE40E662">
      <w:start w:val="1"/>
      <w:numFmt w:val="lowerRoman"/>
      <w:lvlText w:val="%6."/>
      <w:lvlJc w:val="right"/>
      <w:pPr>
        <w:ind w:left="4320" w:hanging="180"/>
      </w:pPr>
    </w:lvl>
    <w:lvl w:ilvl="6" w:tplc="F7DE9D4E">
      <w:start w:val="1"/>
      <w:numFmt w:val="decimal"/>
      <w:lvlText w:val="%7."/>
      <w:lvlJc w:val="left"/>
      <w:pPr>
        <w:ind w:left="5040" w:hanging="360"/>
      </w:pPr>
    </w:lvl>
    <w:lvl w:ilvl="7" w:tplc="3BD0E9C0">
      <w:start w:val="1"/>
      <w:numFmt w:val="lowerLetter"/>
      <w:lvlText w:val="%8."/>
      <w:lvlJc w:val="left"/>
      <w:pPr>
        <w:ind w:left="5760" w:hanging="360"/>
      </w:pPr>
    </w:lvl>
    <w:lvl w:ilvl="8" w:tplc="24AA186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31351"/>
    <w:multiLevelType w:val="hybridMultilevel"/>
    <w:tmpl w:val="7CE83F4E"/>
    <w:lvl w:ilvl="0" w:tplc="7D34D08E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DDE077BA">
      <w:start w:val="1"/>
      <w:numFmt w:val="lowerRoman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94D90"/>
    <w:multiLevelType w:val="hybridMultilevel"/>
    <w:tmpl w:val="BD40B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B1BE2"/>
    <w:multiLevelType w:val="hybridMultilevel"/>
    <w:tmpl w:val="44C24D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8E82A"/>
    <w:multiLevelType w:val="hybridMultilevel"/>
    <w:tmpl w:val="02AE1E76"/>
    <w:lvl w:ilvl="0" w:tplc="FA9A6F1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5A282F28">
      <w:start w:val="1"/>
      <w:numFmt w:val="lowerLetter"/>
      <w:lvlText w:val="%2."/>
      <w:lvlJc w:val="left"/>
      <w:pPr>
        <w:ind w:left="1440" w:hanging="360"/>
      </w:pPr>
    </w:lvl>
    <w:lvl w:ilvl="2" w:tplc="7984459C">
      <w:start w:val="1"/>
      <w:numFmt w:val="lowerRoman"/>
      <w:lvlText w:val="%3."/>
      <w:lvlJc w:val="right"/>
      <w:pPr>
        <w:ind w:left="2160" w:hanging="180"/>
      </w:pPr>
    </w:lvl>
    <w:lvl w:ilvl="3" w:tplc="ECDC4752">
      <w:start w:val="1"/>
      <w:numFmt w:val="decimal"/>
      <w:lvlText w:val="%4."/>
      <w:lvlJc w:val="left"/>
      <w:pPr>
        <w:ind w:left="2880" w:hanging="360"/>
      </w:pPr>
    </w:lvl>
    <w:lvl w:ilvl="4" w:tplc="90E4E6CE">
      <w:start w:val="1"/>
      <w:numFmt w:val="lowerLetter"/>
      <w:lvlText w:val="%5."/>
      <w:lvlJc w:val="left"/>
      <w:pPr>
        <w:ind w:left="3600" w:hanging="360"/>
      </w:pPr>
    </w:lvl>
    <w:lvl w:ilvl="5" w:tplc="14B23744">
      <w:start w:val="1"/>
      <w:numFmt w:val="lowerRoman"/>
      <w:lvlText w:val="%6."/>
      <w:lvlJc w:val="right"/>
      <w:pPr>
        <w:ind w:left="4320" w:hanging="180"/>
      </w:pPr>
    </w:lvl>
    <w:lvl w:ilvl="6" w:tplc="9D30CE80">
      <w:start w:val="1"/>
      <w:numFmt w:val="decimal"/>
      <w:lvlText w:val="%7."/>
      <w:lvlJc w:val="left"/>
      <w:pPr>
        <w:ind w:left="5040" w:hanging="360"/>
      </w:pPr>
    </w:lvl>
    <w:lvl w:ilvl="7" w:tplc="8DBCF738">
      <w:start w:val="1"/>
      <w:numFmt w:val="lowerLetter"/>
      <w:lvlText w:val="%8."/>
      <w:lvlJc w:val="left"/>
      <w:pPr>
        <w:ind w:left="5760" w:hanging="360"/>
      </w:pPr>
    </w:lvl>
    <w:lvl w:ilvl="8" w:tplc="E3D4E80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6371B4"/>
    <w:multiLevelType w:val="hybridMultilevel"/>
    <w:tmpl w:val="61068B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BBE95B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A5993"/>
    <w:multiLevelType w:val="hybridMultilevel"/>
    <w:tmpl w:val="39A625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783E70"/>
    <w:multiLevelType w:val="hybridMultilevel"/>
    <w:tmpl w:val="DF349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B3752"/>
    <w:multiLevelType w:val="hybridMultilevel"/>
    <w:tmpl w:val="C1EE3C1C"/>
    <w:lvl w:ilvl="0" w:tplc="EAB0EC0E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2" w:tplc="3EEC6D82">
      <w:start w:val="1"/>
      <w:numFmt w:val="lowerRoman"/>
      <w:lvlText w:val="%3."/>
      <w:lvlJc w:val="right"/>
      <w:pPr>
        <w:ind w:left="1710" w:hanging="180"/>
      </w:pPr>
    </w:lvl>
    <w:lvl w:ilvl="3" w:tplc="6C86BB3A">
      <w:start w:val="1"/>
      <w:numFmt w:val="decimal"/>
      <w:lvlText w:val="%4."/>
      <w:lvlJc w:val="left"/>
      <w:pPr>
        <w:ind w:left="2430" w:hanging="360"/>
      </w:pPr>
    </w:lvl>
    <w:lvl w:ilvl="4" w:tplc="52F2A006">
      <w:start w:val="1"/>
      <w:numFmt w:val="lowerLetter"/>
      <w:lvlText w:val="%5."/>
      <w:lvlJc w:val="left"/>
      <w:pPr>
        <w:ind w:left="3150" w:hanging="360"/>
      </w:pPr>
    </w:lvl>
    <w:lvl w:ilvl="5" w:tplc="9FC4AB00">
      <w:start w:val="1"/>
      <w:numFmt w:val="lowerRoman"/>
      <w:lvlText w:val="%6."/>
      <w:lvlJc w:val="right"/>
      <w:pPr>
        <w:ind w:left="3870" w:hanging="180"/>
      </w:pPr>
    </w:lvl>
    <w:lvl w:ilvl="6" w:tplc="B91279F8">
      <w:start w:val="1"/>
      <w:numFmt w:val="decimal"/>
      <w:lvlText w:val="%7."/>
      <w:lvlJc w:val="left"/>
      <w:pPr>
        <w:ind w:left="4590" w:hanging="360"/>
      </w:pPr>
    </w:lvl>
    <w:lvl w:ilvl="7" w:tplc="947825C8">
      <w:start w:val="1"/>
      <w:numFmt w:val="lowerLetter"/>
      <w:lvlText w:val="%8."/>
      <w:lvlJc w:val="left"/>
      <w:pPr>
        <w:ind w:left="5310" w:hanging="360"/>
      </w:pPr>
    </w:lvl>
    <w:lvl w:ilvl="8" w:tplc="CB7CE0AE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341953D6"/>
    <w:multiLevelType w:val="hybridMultilevel"/>
    <w:tmpl w:val="0290D096"/>
    <w:lvl w:ilvl="0" w:tplc="8FC8931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B1036"/>
    <w:multiLevelType w:val="hybridMultilevel"/>
    <w:tmpl w:val="ED3A61B4"/>
    <w:lvl w:ilvl="0" w:tplc="C8945F8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7D697F"/>
    <w:multiLevelType w:val="hybridMultilevel"/>
    <w:tmpl w:val="AEFA4E9C"/>
    <w:lvl w:ilvl="0" w:tplc="A5D8B9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AB4D42"/>
    <w:multiLevelType w:val="hybridMultilevel"/>
    <w:tmpl w:val="41689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F2661B"/>
    <w:multiLevelType w:val="hybridMultilevel"/>
    <w:tmpl w:val="D4042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98AC1"/>
    <w:multiLevelType w:val="hybridMultilevel"/>
    <w:tmpl w:val="D42AF8DC"/>
    <w:lvl w:ilvl="0" w:tplc="EDE29C28">
      <w:start w:val="1"/>
      <w:numFmt w:val="decimal"/>
      <w:lvlText w:val="%1."/>
      <w:lvlJc w:val="left"/>
      <w:pPr>
        <w:ind w:left="720" w:hanging="360"/>
      </w:pPr>
    </w:lvl>
    <w:lvl w:ilvl="1" w:tplc="468CEA86">
      <w:start w:val="1"/>
      <w:numFmt w:val="lowerLetter"/>
      <w:lvlText w:val="%2."/>
      <w:lvlJc w:val="left"/>
      <w:pPr>
        <w:ind w:left="1440" w:hanging="360"/>
      </w:pPr>
    </w:lvl>
    <w:lvl w:ilvl="2" w:tplc="9DA439A4">
      <w:start w:val="1"/>
      <w:numFmt w:val="lowerRoman"/>
      <w:lvlText w:val="%3."/>
      <w:lvlJc w:val="right"/>
      <w:pPr>
        <w:ind w:left="2160" w:hanging="180"/>
      </w:pPr>
    </w:lvl>
    <w:lvl w:ilvl="3" w:tplc="B7DC170E">
      <w:start w:val="1"/>
      <w:numFmt w:val="decimal"/>
      <w:lvlText w:val="%4."/>
      <w:lvlJc w:val="left"/>
      <w:pPr>
        <w:ind w:left="2520" w:hanging="360"/>
      </w:pPr>
    </w:lvl>
    <w:lvl w:ilvl="4" w:tplc="A5F414F4">
      <w:start w:val="1"/>
      <w:numFmt w:val="lowerLetter"/>
      <w:lvlText w:val="%5."/>
      <w:lvlJc w:val="left"/>
      <w:pPr>
        <w:ind w:left="3240" w:hanging="360"/>
      </w:pPr>
      <w:rPr>
        <w:color w:val="auto"/>
      </w:rPr>
    </w:lvl>
    <w:lvl w:ilvl="5" w:tplc="3564B170">
      <w:start w:val="1"/>
      <w:numFmt w:val="lowerRoman"/>
      <w:lvlText w:val="%6."/>
      <w:lvlJc w:val="right"/>
      <w:pPr>
        <w:ind w:left="4320" w:hanging="180"/>
      </w:pPr>
    </w:lvl>
    <w:lvl w:ilvl="6" w:tplc="99A83C20">
      <w:start w:val="1"/>
      <w:numFmt w:val="decimal"/>
      <w:lvlText w:val="%7."/>
      <w:lvlJc w:val="left"/>
      <w:pPr>
        <w:ind w:left="5040" w:hanging="360"/>
      </w:pPr>
    </w:lvl>
    <w:lvl w:ilvl="7" w:tplc="179AD420">
      <w:start w:val="1"/>
      <w:numFmt w:val="lowerLetter"/>
      <w:lvlText w:val="%8."/>
      <w:lvlJc w:val="left"/>
      <w:pPr>
        <w:ind w:left="5760" w:hanging="360"/>
      </w:pPr>
    </w:lvl>
    <w:lvl w:ilvl="8" w:tplc="5F42C38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E637B4"/>
    <w:multiLevelType w:val="hybridMultilevel"/>
    <w:tmpl w:val="6422E70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349CD"/>
    <w:multiLevelType w:val="multilevel"/>
    <w:tmpl w:val="4AFE543E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3D2F734B"/>
    <w:multiLevelType w:val="hybridMultilevel"/>
    <w:tmpl w:val="AA448E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BC22B1"/>
    <w:multiLevelType w:val="hybridMultilevel"/>
    <w:tmpl w:val="0BDC70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D385D6"/>
    <w:multiLevelType w:val="hybridMultilevel"/>
    <w:tmpl w:val="0A56E808"/>
    <w:lvl w:ilvl="0" w:tplc="4056A1DE">
      <w:start w:val="1"/>
      <w:numFmt w:val="decimal"/>
      <w:lvlText w:val="%1."/>
      <w:lvlJc w:val="left"/>
      <w:pPr>
        <w:ind w:left="360" w:hanging="360"/>
      </w:pPr>
    </w:lvl>
    <w:lvl w:ilvl="1" w:tplc="310048F2">
      <w:start w:val="1"/>
      <w:numFmt w:val="lowerLetter"/>
      <w:lvlText w:val="%2."/>
      <w:lvlJc w:val="left"/>
      <w:pPr>
        <w:ind w:left="1440" w:hanging="360"/>
      </w:pPr>
    </w:lvl>
    <w:lvl w:ilvl="2" w:tplc="CDF82410">
      <w:start w:val="1"/>
      <w:numFmt w:val="lowerRoman"/>
      <w:lvlText w:val="%3."/>
      <w:lvlJc w:val="right"/>
      <w:pPr>
        <w:ind w:left="2160" w:hanging="180"/>
      </w:pPr>
    </w:lvl>
    <w:lvl w:ilvl="3" w:tplc="F16C5FBC">
      <w:start w:val="1"/>
      <w:numFmt w:val="decimal"/>
      <w:lvlText w:val="%4."/>
      <w:lvlJc w:val="left"/>
      <w:pPr>
        <w:ind w:left="2880" w:hanging="360"/>
      </w:pPr>
    </w:lvl>
    <w:lvl w:ilvl="4" w:tplc="233E5334">
      <w:start w:val="1"/>
      <w:numFmt w:val="lowerLetter"/>
      <w:lvlText w:val="%5."/>
      <w:lvlJc w:val="left"/>
      <w:pPr>
        <w:ind w:left="3600" w:hanging="360"/>
      </w:pPr>
    </w:lvl>
    <w:lvl w:ilvl="5" w:tplc="6290A9FA">
      <w:start w:val="1"/>
      <w:numFmt w:val="lowerRoman"/>
      <w:lvlText w:val="%6."/>
      <w:lvlJc w:val="right"/>
      <w:pPr>
        <w:ind w:left="4320" w:hanging="180"/>
      </w:pPr>
    </w:lvl>
    <w:lvl w:ilvl="6" w:tplc="4C4EDB96">
      <w:start w:val="1"/>
      <w:numFmt w:val="decimal"/>
      <w:lvlText w:val="%7."/>
      <w:lvlJc w:val="left"/>
      <w:pPr>
        <w:ind w:left="5040" w:hanging="360"/>
      </w:pPr>
    </w:lvl>
    <w:lvl w:ilvl="7" w:tplc="B23A0A1E">
      <w:start w:val="1"/>
      <w:numFmt w:val="lowerLetter"/>
      <w:lvlText w:val="%8."/>
      <w:lvlJc w:val="left"/>
      <w:pPr>
        <w:ind w:left="5760" w:hanging="360"/>
      </w:pPr>
    </w:lvl>
    <w:lvl w:ilvl="8" w:tplc="72DAB31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3B6EE6"/>
    <w:multiLevelType w:val="hybridMultilevel"/>
    <w:tmpl w:val="9BEE8742"/>
    <w:lvl w:ilvl="0" w:tplc="0409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43D56DE5"/>
    <w:multiLevelType w:val="hybridMultilevel"/>
    <w:tmpl w:val="44F61708"/>
    <w:lvl w:ilvl="0" w:tplc="E85E24C0">
      <w:start w:val="1"/>
      <w:numFmt w:val="decimal"/>
      <w:lvlText w:val="%1."/>
      <w:lvlJc w:val="left"/>
      <w:pPr>
        <w:ind w:left="360" w:hanging="360"/>
      </w:pPr>
    </w:lvl>
    <w:lvl w:ilvl="1" w:tplc="292CD272">
      <w:start w:val="1"/>
      <w:numFmt w:val="lowerLetter"/>
      <w:lvlText w:val="%2."/>
      <w:lvlJc w:val="left"/>
      <w:pPr>
        <w:ind w:left="1440" w:hanging="360"/>
      </w:pPr>
    </w:lvl>
    <w:lvl w:ilvl="2" w:tplc="0542F120">
      <w:start w:val="1"/>
      <w:numFmt w:val="lowerRoman"/>
      <w:lvlText w:val="%3."/>
      <w:lvlJc w:val="right"/>
      <w:pPr>
        <w:ind w:left="2160" w:hanging="180"/>
      </w:pPr>
    </w:lvl>
    <w:lvl w:ilvl="3" w:tplc="1A06AF90">
      <w:start w:val="1"/>
      <w:numFmt w:val="decimal"/>
      <w:lvlText w:val="%4."/>
      <w:lvlJc w:val="left"/>
      <w:pPr>
        <w:ind w:left="2880" w:hanging="360"/>
      </w:pPr>
    </w:lvl>
    <w:lvl w:ilvl="4" w:tplc="CD388EC6">
      <w:start w:val="1"/>
      <w:numFmt w:val="lowerLetter"/>
      <w:lvlText w:val="%5."/>
      <w:lvlJc w:val="left"/>
      <w:pPr>
        <w:ind w:left="3600" w:hanging="360"/>
      </w:pPr>
    </w:lvl>
    <w:lvl w:ilvl="5" w:tplc="C4521A46">
      <w:start w:val="1"/>
      <w:numFmt w:val="lowerRoman"/>
      <w:lvlText w:val="%6."/>
      <w:lvlJc w:val="right"/>
      <w:pPr>
        <w:ind w:left="4320" w:hanging="180"/>
      </w:pPr>
    </w:lvl>
    <w:lvl w:ilvl="6" w:tplc="52D2D28E">
      <w:start w:val="1"/>
      <w:numFmt w:val="decimal"/>
      <w:lvlText w:val="%7."/>
      <w:lvlJc w:val="left"/>
      <w:pPr>
        <w:ind w:left="5040" w:hanging="360"/>
      </w:pPr>
    </w:lvl>
    <w:lvl w:ilvl="7" w:tplc="30605936">
      <w:start w:val="1"/>
      <w:numFmt w:val="lowerLetter"/>
      <w:lvlText w:val="%8."/>
      <w:lvlJc w:val="left"/>
      <w:pPr>
        <w:ind w:left="5760" w:hanging="360"/>
      </w:pPr>
    </w:lvl>
    <w:lvl w:ilvl="8" w:tplc="D06AEAC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3C645C"/>
    <w:multiLevelType w:val="hybridMultilevel"/>
    <w:tmpl w:val="989E526C"/>
    <w:lvl w:ilvl="0" w:tplc="026065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</w:rPr>
    </w:lvl>
    <w:lvl w:ilvl="1" w:tplc="7526D5DC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563A57"/>
    <w:multiLevelType w:val="hybridMultilevel"/>
    <w:tmpl w:val="C1345F96"/>
    <w:lvl w:ilvl="0" w:tplc="7CE4A706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D5488A"/>
    <w:multiLevelType w:val="hybridMultilevel"/>
    <w:tmpl w:val="599A056A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2B66D9"/>
    <w:multiLevelType w:val="hybridMultilevel"/>
    <w:tmpl w:val="17EE452C"/>
    <w:lvl w:ilvl="0" w:tplc="21062532">
      <w:start w:val="1"/>
      <w:numFmt w:val="decimal"/>
      <w:lvlText w:val="%1."/>
      <w:lvlJc w:val="left"/>
      <w:pPr>
        <w:ind w:left="360" w:hanging="360"/>
      </w:pPr>
    </w:lvl>
    <w:lvl w:ilvl="1" w:tplc="50F09C38">
      <w:start w:val="1"/>
      <w:numFmt w:val="lowerLetter"/>
      <w:lvlText w:val="%2."/>
      <w:lvlJc w:val="left"/>
      <w:pPr>
        <w:ind w:left="1080" w:hanging="360"/>
      </w:pPr>
    </w:lvl>
    <w:lvl w:ilvl="2" w:tplc="BC78C1DE">
      <w:start w:val="1"/>
      <w:numFmt w:val="lowerRoman"/>
      <w:lvlText w:val="%3."/>
      <w:lvlJc w:val="right"/>
      <w:pPr>
        <w:ind w:left="1800" w:hanging="180"/>
      </w:pPr>
    </w:lvl>
    <w:lvl w:ilvl="3" w:tplc="11F6467E">
      <w:start w:val="1"/>
      <w:numFmt w:val="decimal"/>
      <w:lvlText w:val="%4."/>
      <w:lvlJc w:val="left"/>
      <w:pPr>
        <w:ind w:left="2880" w:hanging="360"/>
      </w:pPr>
    </w:lvl>
    <w:lvl w:ilvl="4" w:tplc="B47C6E34">
      <w:start w:val="1"/>
      <w:numFmt w:val="lowerLetter"/>
      <w:lvlText w:val="%5."/>
      <w:lvlJc w:val="left"/>
      <w:pPr>
        <w:ind w:left="3600" w:hanging="360"/>
      </w:pPr>
    </w:lvl>
    <w:lvl w:ilvl="5" w:tplc="1FC086CA">
      <w:start w:val="1"/>
      <w:numFmt w:val="lowerRoman"/>
      <w:lvlText w:val="%6."/>
      <w:lvlJc w:val="right"/>
      <w:pPr>
        <w:ind w:left="4320" w:hanging="180"/>
      </w:pPr>
    </w:lvl>
    <w:lvl w:ilvl="6" w:tplc="6AD84A8E">
      <w:start w:val="1"/>
      <w:numFmt w:val="decimal"/>
      <w:lvlText w:val="%7."/>
      <w:lvlJc w:val="left"/>
      <w:pPr>
        <w:ind w:left="5040" w:hanging="360"/>
      </w:pPr>
    </w:lvl>
    <w:lvl w:ilvl="7" w:tplc="A4144064">
      <w:start w:val="1"/>
      <w:numFmt w:val="lowerLetter"/>
      <w:lvlText w:val="%8."/>
      <w:lvlJc w:val="left"/>
      <w:pPr>
        <w:ind w:left="5760" w:hanging="360"/>
      </w:pPr>
    </w:lvl>
    <w:lvl w:ilvl="8" w:tplc="94BED70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513772"/>
    <w:multiLevelType w:val="hybridMultilevel"/>
    <w:tmpl w:val="7CFE846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EC7A62"/>
    <w:multiLevelType w:val="hybridMultilevel"/>
    <w:tmpl w:val="53E4C7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3B1A7D"/>
    <w:multiLevelType w:val="hybridMultilevel"/>
    <w:tmpl w:val="AED8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CA0B8C"/>
    <w:multiLevelType w:val="hybridMultilevel"/>
    <w:tmpl w:val="D9F4F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22D6E0B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B07DA8"/>
    <w:multiLevelType w:val="hybridMultilevel"/>
    <w:tmpl w:val="B2F876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C66645"/>
    <w:multiLevelType w:val="hybridMultilevel"/>
    <w:tmpl w:val="A9802B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49649CF"/>
    <w:multiLevelType w:val="hybridMultilevel"/>
    <w:tmpl w:val="8606FA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7858B7"/>
    <w:multiLevelType w:val="hybridMultilevel"/>
    <w:tmpl w:val="B2F876A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5D4803"/>
    <w:multiLevelType w:val="hybridMultilevel"/>
    <w:tmpl w:val="579A03C6"/>
    <w:lvl w:ilvl="0" w:tplc="C4DE022A">
      <w:start w:val="1"/>
      <w:numFmt w:val="upperLetter"/>
      <w:lvlText w:val="%1&gt;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596109"/>
    <w:multiLevelType w:val="hybridMultilevel"/>
    <w:tmpl w:val="8484371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460EEA"/>
    <w:multiLevelType w:val="multilevel"/>
    <w:tmpl w:val="FF5E6D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2" w15:restartNumberingAfterBreak="0">
    <w:nsid w:val="617754EF"/>
    <w:multiLevelType w:val="hybridMultilevel"/>
    <w:tmpl w:val="2FFAD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FD2D4F"/>
    <w:multiLevelType w:val="hybridMultilevel"/>
    <w:tmpl w:val="FE58FB7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102808"/>
    <w:multiLevelType w:val="hybridMultilevel"/>
    <w:tmpl w:val="3DFAF478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AD370E"/>
    <w:multiLevelType w:val="hybridMultilevel"/>
    <w:tmpl w:val="848437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D15738"/>
    <w:multiLevelType w:val="hybridMultilevel"/>
    <w:tmpl w:val="FE58FB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46811F5"/>
    <w:multiLevelType w:val="hybridMultilevel"/>
    <w:tmpl w:val="D4042E7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C47CA4"/>
    <w:multiLevelType w:val="hybridMultilevel"/>
    <w:tmpl w:val="F274F73C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542DF5"/>
    <w:multiLevelType w:val="hybridMultilevel"/>
    <w:tmpl w:val="7F2663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15E95"/>
    <w:multiLevelType w:val="hybridMultilevel"/>
    <w:tmpl w:val="B2DC34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710" w:hanging="180"/>
      </w:pPr>
    </w:lvl>
    <w:lvl w:ilvl="3" w:tplc="FFFFFFFF">
      <w:start w:val="1"/>
      <w:numFmt w:val="decimal"/>
      <w:lvlText w:val="%4."/>
      <w:lvlJc w:val="left"/>
      <w:pPr>
        <w:ind w:left="2430" w:hanging="360"/>
      </w:p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>
      <w:start w:val="1"/>
      <w:numFmt w:val="decimal"/>
      <w:lvlText w:val="%7."/>
      <w:lvlJc w:val="left"/>
      <w:pPr>
        <w:ind w:left="4590" w:hanging="360"/>
      </w:pPr>
    </w:lvl>
    <w:lvl w:ilvl="7" w:tplc="FFFFFFFF">
      <w:start w:val="1"/>
      <w:numFmt w:val="lowerLetter"/>
      <w:lvlText w:val="%8."/>
      <w:lvlJc w:val="left"/>
      <w:pPr>
        <w:ind w:left="5310" w:hanging="360"/>
      </w:pPr>
    </w:lvl>
    <w:lvl w:ilvl="8" w:tplc="FFFFFFFF">
      <w:start w:val="1"/>
      <w:numFmt w:val="lowerRoman"/>
      <w:lvlText w:val="%9."/>
      <w:lvlJc w:val="right"/>
      <w:pPr>
        <w:ind w:left="6030" w:hanging="180"/>
      </w:pPr>
    </w:lvl>
  </w:abstractNum>
  <w:abstractNum w:abstractNumId="61" w15:restartNumberingAfterBreak="0">
    <w:nsid w:val="7AFE337D"/>
    <w:multiLevelType w:val="hybridMultilevel"/>
    <w:tmpl w:val="599A056A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E76EA6"/>
    <w:multiLevelType w:val="hybridMultilevel"/>
    <w:tmpl w:val="677203C8"/>
    <w:lvl w:ilvl="0" w:tplc="0D6E7F3E">
      <w:start w:val="1"/>
      <w:numFmt w:val="decimal"/>
      <w:lvlText w:val="%1."/>
      <w:lvlJc w:val="left"/>
      <w:pPr>
        <w:ind w:left="6" w:hanging="360"/>
      </w:pPr>
    </w:lvl>
    <w:lvl w:ilvl="1" w:tplc="04090019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3" w15:restartNumberingAfterBreak="0">
    <w:nsid w:val="7FCB58D5"/>
    <w:multiLevelType w:val="hybridMultilevel"/>
    <w:tmpl w:val="26D65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836317">
    <w:abstractNumId w:val="29"/>
  </w:num>
  <w:num w:numId="2" w16cid:durableId="1224561989">
    <w:abstractNumId w:val="36"/>
  </w:num>
  <w:num w:numId="3" w16cid:durableId="1841848249">
    <w:abstractNumId w:val="40"/>
  </w:num>
  <w:num w:numId="4" w16cid:durableId="1193105826">
    <w:abstractNumId w:val="1"/>
  </w:num>
  <w:num w:numId="5" w16cid:durableId="1532914753">
    <w:abstractNumId w:val="8"/>
  </w:num>
  <w:num w:numId="6" w16cid:durableId="427163924">
    <w:abstractNumId w:val="19"/>
  </w:num>
  <w:num w:numId="7" w16cid:durableId="1540780650">
    <w:abstractNumId w:val="23"/>
  </w:num>
  <w:num w:numId="8" w16cid:durableId="1707099623">
    <w:abstractNumId w:val="34"/>
  </w:num>
  <w:num w:numId="9" w16cid:durableId="137958328">
    <w:abstractNumId w:val="3"/>
  </w:num>
  <w:num w:numId="10" w16cid:durableId="266692925">
    <w:abstractNumId w:val="15"/>
  </w:num>
  <w:num w:numId="11" w16cid:durableId="1656107608">
    <w:abstractNumId w:val="4"/>
  </w:num>
  <w:num w:numId="12" w16cid:durableId="586503301">
    <w:abstractNumId w:val="44"/>
  </w:num>
  <w:num w:numId="13" w16cid:durableId="380400638">
    <w:abstractNumId w:val="20"/>
  </w:num>
  <w:num w:numId="14" w16cid:durableId="1410812118">
    <w:abstractNumId w:val="38"/>
  </w:num>
  <w:num w:numId="15" w16cid:durableId="714811465">
    <w:abstractNumId w:val="39"/>
  </w:num>
  <w:num w:numId="16" w16cid:durableId="2032998028">
    <w:abstractNumId w:val="52"/>
  </w:num>
  <w:num w:numId="17" w16cid:durableId="1233856301">
    <w:abstractNumId w:val="16"/>
  </w:num>
  <w:num w:numId="18" w16cid:durableId="478427573">
    <w:abstractNumId w:val="32"/>
  </w:num>
  <w:num w:numId="19" w16cid:durableId="1275599519">
    <w:abstractNumId w:val="62"/>
  </w:num>
  <w:num w:numId="20" w16cid:durableId="2089765641">
    <w:abstractNumId w:val="37"/>
  </w:num>
  <w:num w:numId="21" w16cid:durableId="1138037675">
    <w:abstractNumId w:val="41"/>
  </w:num>
  <w:num w:numId="22" w16cid:durableId="1897012203">
    <w:abstractNumId w:val="27"/>
  </w:num>
  <w:num w:numId="23" w16cid:durableId="1520512756">
    <w:abstractNumId w:val="6"/>
  </w:num>
  <w:num w:numId="24" w16cid:durableId="217594872">
    <w:abstractNumId w:val="61"/>
  </w:num>
  <w:num w:numId="25" w16cid:durableId="434980096">
    <w:abstractNumId w:val="35"/>
  </w:num>
  <w:num w:numId="26" w16cid:durableId="136648434">
    <w:abstractNumId w:val="13"/>
  </w:num>
  <w:num w:numId="27" w16cid:durableId="507984444">
    <w:abstractNumId w:val="46"/>
  </w:num>
  <w:num w:numId="28" w16cid:durableId="514269474">
    <w:abstractNumId w:val="33"/>
  </w:num>
  <w:num w:numId="29" w16cid:durableId="726876555">
    <w:abstractNumId w:val="30"/>
  </w:num>
  <w:num w:numId="30" w16cid:durableId="1178273114">
    <w:abstractNumId w:val="56"/>
  </w:num>
  <w:num w:numId="31" w16cid:durableId="1631862673">
    <w:abstractNumId w:val="51"/>
  </w:num>
  <w:num w:numId="32" w16cid:durableId="526909923">
    <w:abstractNumId w:val="9"/>
  </w:num>
  <w:num w:numId="33" w16cid:durableId="923344539">
    <w:abstractNumId w:val="60"/>
  </w:num>
  <w:num w:numId="34" w16cid:durableId="2136439274">
    <w:abstractNumId w:val="42"/>
  </w:num>
  <w:num w:numId="35" w16cid:durableId="503739344">
    <w:abstractNumId w:val="25"/>
  </w:num>
  <w:num w:numId="36" w16cid:durableId="1849248841">
    <w:abstractNumId w:val="54"/>
  </w:num>
  <w:num w:numId="37" w16cid:durableId="613556272">
    <w:abstractNumId w:val="58"/>
  </w:num>
  <w:num w:numId="38" w16cid:durableId="957104456">
    <w:abstractNumId w:val="7"/>
  </w:num>
  <w:num w:numId="39" w16cid:durableId="2032566171">
    <w:abstractNumId w:val="21"/>
  </w:num>
  <w:num w:numId="40" w16cid:durableId="1114590522">
    <w:abstractNumId w:val="55"/>
  </w:num>
  <w:num w:numId="41" w16cid:durableId="1686666975">
    <w:abstractNumId w:val="50"/>
  </w:num>
  <w:num w:numId="42" w16cid:durableId="1044673292">
    <w:abstractNumId w:val="11"/>
  </w:num>
  <w:num w:numId="43" w16cid:durableId="544953695">
    <w:abstractNumId w:val="47"/>
  </w:num>
  <w:num w:numId="44" w16cid:durableId="2054496694">
    <w:abstractNumId w:val="59"/>
  </w:num>
  <w:num w:numId="45" w16cid:durableId="193735761">
    <w:abstractNumId w:val="45"/>
  </w:num>
  <w:num w:numId="46" w16cid:durableId="851525792">
    <w:abstractNumId w:val="48"/>
  </w:num>
  <w:num w:numId="47" w16cid:durableId="1562789065">
    <w:abstractNumId w:val="53"/>
  </w:num>
  <w:num w:numId="48" w16cid:durableId="824861159">
    <w:abstractNumId w:val="14"/>
  </w:num>
  <w:num w:numId="49" w16cid:durableId="2014914374">
    <w:abstractNumId w:val="31"/>
  </w:num>
  <w:num w:numId="50" w16cid:durableId="1011567952">
    <w:abstractNumId w:val="0"/>
  </w:num>
  <w:num w:numId="51" w16cid:durableId="402801116">
    <w:abstractNumId w:val="24"/>
  </w:num>
  <w:num w:numId="52" w16cid:durableId="1550265036">
    <w:abstractNumId w:val="63"/>
  </w:num>
  <w:num w:numId="53" w16cid:durableId="1118641839">
    <w:abstractNumId w:val="49"/>
  </w:num>
  <w:num w:numId="54" w16cid:durableId="24911598">
    <w:abstractNumId w:val="26"/>
  </w:num>
  <w:num w:numId="55" w16cid:durableId="1755321848">
    <w:abstractNumId w:val="10"/>
  </w:num>
  <w:num w:numId="56" w16cid:durableId="1469081865">
    <w:abstractNumId w:val="5"/>
  </w:num>
  <w:num w:numId="57" w16cid:durableId="1301303593">
    <w:abstractNumId w:val="2"/>
  </w:num>
  <w:num w:numId="58" w16cid:durableId="1378243818">
    <w:abstractNumId w:val="43"/>
  </w:num>
  <w:num w:numId="59" w16cid:durableId="520244953">
    <w:abstractNumId w:val="17"/>
  </w:num>
  <w:num w:numId="60" w16cid:durableId="1090616725">
    <w:abstractNumId w:val="18"/>
  </w:num>
  <w:num w:numId="61" w16cid:durableId="1068071860">
    <w:abstractNumId w:val="28"/>
  </w:num>
  <w:num w:numId="62" w16cid:durableId="341930108">
    <w:abstractNumId w:val="12"/>
  </w:num>
  <w:num w:numId="63" w16cid:durableId="655695279">
    <w:abstractNumId w:val="22"/>
  </w:num>
  <w:num w:numId="64" w16cid:durableId="128866784">
    <w:abstractNumId w:val="5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312A1C"/>
    <w:rsid w:val="00005C39"/>
    <w:rsid w:val="00010711"/>
    <w:rsid w:val="00012862"/>
    <w:rsid w:val="00041C4D"/>
    <w:rsid w:val="00043C54"/>
    <w:rsid w:val="00047537"/>
    <w:rsid w:val="00051E97"/>
    <w:rsid w:val="00053E4B"/>
    <w:rsid w:val="0005637E"/>
    <w:rsid w:val="0005749A"/>
    <w:rsid w:val="00062921"/>
    <w:rsid w:val="00063BB1"/>
    <w:rsid w:val="00067DD0"/>
    <w:rsid w:val="000717C6"/>
    <w:rsid w:val="000729C6"/>
    <w:rsid w:val="00072B62"/>
    <w:rsid w:val="0007651F"/>
    <w:rsid w:val="00080FE8"/>
    <w:rsid w:val="0008743A"/>
    <w:rsid w:val="00091632"/>
    <w:rsid w:val="00096EB6"/>
    <w:rsid w:val="000A1E98"/>
    <w:rsid w:val="000B17B9"/>
    <w:rsid w:val="000B17E3"/>
    <w:rsid w:val="000C5FAD"/>
    <w:rsid w:val="000C7C32"/>
    <w:rsid w:val="000E2706"/>
    <w:rsid w:val="000E2F96"/>
    <w:rsid w:val="000E4734"/>
    <w:rsid w:val="000E47EF"/>
    <w:rsid w:val="000F0812"/>
    <w:rsid w:val="000F2D80"/>
    <w:rsid w:val="000F4C14"/>
    <w:rsid w:val="000F76AE"/>
    <w:rsid w:val="00106033"/>
    <w:rsid w:val="00124E54"/>
    <w:rsid w:val="001269F9"/>
    <w:rsid w:val="00140CFD"/>
    <w:rsid w:val="00141C84"/>
    <w:rsid w:val="00142591"/>
    <w:rsid w:val="0015290D"/>
    <w:rsid w:val="00160BA6"/>
    <w:rsid w:val="0016546F"/>
    <w:rsid w:val="00180416"/>
    <w:rsid w:val="0018329B"/>
    <w:rsid w:val="00184F07"/>
    <w:rsid w:val="00187820"/>
    <w:rsid w:val="00192716"/>
    <w:rsid w:val="001933D8"/>
    <w:rsid w:val="00194E18"/>
    <w:rsid w:val="00195600"/>
    <w:rsid w:val="001A0C7C"/>
    <w:rsid w:val="001A200E"/>
    <w:rsid w:val="001B6206"/>
    <w:rsid w:val="001B64C6"/>
    <w:rsid w:val="001B6D2C"/>
    <w:rsid w:val="001C0F75"/>
    <w:rsid w:val="001C14B0"/>
    <w:rsid w:val="001D22AE"/>
    <w:rsid w:val="001E51B4"/>
    <w:rsid w:val="001F2F9D"/>
    <w:rsid w:val="001F47E2"/>
    <w:rsid w:val="00203099"/>
    <w:rsid w:val="00212A42"/>
    <w:rsid w:val="002170F4"/>
    <w:rsid w:val="00220FC8"/>
    <w:rsid w:val="0022236E"/>
    <w:rsid w:val="00232C17"/>
    <w:rsid w:val="00235EAC"/>
    <w:rsid w:val="00247070"/>
    <w:rsid w:val="00254CF2"/>
    <w:rsid w:val="00257F4A"/>
    <w:rsid w:val="002726A7"/>
    <w:rsid w:val="0027332F"/>
    <w:rsid w:val="002808AC"/>
    <w:rsid w:val="0028403D"/>
    <w:rsid w:val="002846D0"/>
    <w:rsid w:val="00285225"/>
    <w:rsid w:val="00287FC2"/>
    <w:rsid w:val="00290651"/>
    <w:rsid w:val="00291D94"/>
    <w:rsid w:val="00291F8D"/>
    <w:rsid w:val="00293D06"/>
    <w:rsid w:val="002A61B3"/>
    <w:rsid w:val="002B333E"/>
    <w:rsid w:val="002B54AF"/>
    <w:rsid w:val="002D0723"/>
    <w:rsid w:val="002D283C"/>
    <w:rsid w:val="002D4288"/>
    <w:rsid w:val="002F27F8"/>
    <w:rsid w:val="002F3E60"/>
    <w:rsid w:val="00301619"/>
    <w:rsid w:val="00307338"/>
    <w:rsid w:val="003123C6"/>
    <w:rsid w:val="003255E1"/>
    <w:rsid w:val="00347700"/>
    <w:rsid w:val="003500EA"/>
    <w:rsid w:val="00366D80"/>
    <w:rsid w:val="00367569"/>
    <w:rsid w:val="003717B8"/>
    <w:rsid w:val="003730BD"/>
    <w:rsid w:val="003804C9"/>
    <w:rsid w:val="00380F0A"/>
    <w:rsid w:val="0038325A"/>
    <w:rsid w:val="00385325"/>
    <w:rsid w:val="00386071"/>
    <w:rsid w:val="003909D2"/>
    <w:rsid w:val="003943F6"/>
    <w:rsid w:val="003B2387"/>
    <w:rsid w:val="003B5E38"/>
    <w:rsid w:val="003C55AA"/>
    <w:rsid w:val="003C7297"/>
    <w:rsid w:val="003E1E0A"/>
    <w:rsid w:val="003F23FA"/>
    <w:rsid w:val="004078AF"/>
    <w:rsid w:val="004114FC"/>
    <w:rsid w:val="004136B9"/>
    <w:rsid w:val="00415C15"/>
    <w:rsid w:val="00420418"/>
    <w:rsid w:val="00420F6D"/>
    <w:rsid w:val="004216E3"/>
    <w:rsid w:val="00421F23"/>
    <w:rsid w:val="00425E6B"/>
    <w:rsid w:val="00426309"/>
    <w:rsid w:val="00430B21"/>
    <w:rsid w:val="004418E6"/>
    <w:rsid w:val="00441DF7"/>
    <w:rsid w:val="00444EF3"/>
    <w:rsid w:val="00447249"/>
    <w:rsid w:val="0045162B"/>
    <w:rsid w:val="00452940"/>
    <w:rsid w:val="00454D68"/>
    <w:rsid w:val="004630A2"/>
    <w:rsid w:val="00470C1D"/>
    <w:rsid w:val="00470C88"/>
    <w:rsid w:val="004715B9"/>
    <w:rsid w:val="00473567"/>
    <w:rsid w:val="00475772"/>
    <w:rsid w:val="00482D13"/>
    <w:rsid w:val="00484A0B"/>
    <w:rsid w:val="00491897"/>
    <w:rsid w:val="004A0CD3"/>
    <w:rsid w:val="004B37D4"/>
    <w:rsid w:val="004B7A1C"/>
    <w:rsid w:val="004C2997"/>
    <w:rsid w:val="004C3299"/>
    <w:rsid w:val="004C7165"/>
    <w:rsid w:val="004D16CE"/>
    <w:rsid w:val="004D4318"/>
    <w:rsid w:val="004F0624"/>
    <w:rsid w:val="004F14BE"/>
    <w:rsid w:val="004F2D0B"/>
    <w:rsid w:val="004F3755"/>
    <w:rsid w:val="004F7B1B"/>
    <w:rsid w:val="004F7CFF"/>
    <w:rsid w:val="005028F5"/>
    <w:rsid w:val="00511E2D"/>
    <w:rsid w:val="00515080"/>
    <w:rsid w:val="00515B5A"/>
    <w:rsid w:val="0051734B"/>
    <w:rsid w:val="005215C2"/>
    <w:rsid w:val="0052485F"/>
    <w:rsid w:val="00531D42"/>
    <w:rsid w:val="0053672B"/>
    <w:rsid w:val="005463DC"/>
    <w:rsid w:val="0055120E"/>
    <w:rsid w:val="00551F64"/>
    <w:rsid w:val="00554A85"/>
    <w:rsid w:val="0055693A"/>
    <w:rsid w:val="00557311"/>
    <w:rsid w:val="0056592D"/>
    <w:rsid w:val="00571360"/>
    <w:rsid w:val="00584BA2"/>
    <w:rsid w:val="005905CA"/>
    <w:rsid w:val="005A348B"/>
    <w:rsid w:val="005B50A8"/>
    <w:rsid w:val="005C011F"/>
    <w:rsid w:val="005C1A41"/>
    <w:rsid w:val="005C27D8"/>
    <w:rsid w:val="005C6997"/>
    <w:rsid w:val="005D0A0B"/>
    <w:rsid w:val="005E2BEF"/>
    <w:rsid w:val="005E4B07"/>
    <w:rsid w:val="005E503D"/>
    <w:rsid w:val="005F382A"/>
    <w:rsid w:val="005F7E5F"/>
    <w:rsid w:val="0060624C"/>
    <w:rsid w:val="0060701E"/>
    <w:rsid w:val="0061573D"/>
    <w:rsid w:val="00616F1C"/>
    <w:rsid w:val="00617941"/>
    <w:rsid w:val="00621EC0"/>
    <w:rsid w:val="00632E3C"/>
    <w:rsid w:val="00642975"/>
    <w:rsid w:val="00660100"/>
    <w:rsid w:val="006631B7"/>
    <w:rsid w:val="006633F2"/>
    <w:rsid w:val="00665374"/>
    <w:rsid w:val="0066629D"/>
    <w:rsid w:val="006665E4"/>
    <w:rsid w:val="00670A43"/>
    <w:rsid w:val="00685781"/>
    <w:rsid w:val="00686D3B"/>
    <w:rsid w:val="00691EED"/>
    <w:rsid w:val="00695D55"/>
    <w:rsid w:val="006A30CC"/>
    <w:rsid w:val="006B505A"/>
    <w:rsid w:val="006D0B44"/>
    <w:rsid w:val="006D4F6C"/>
    <w:rsid w:val="006D5DE4"/>
    <w:rsid w:val="006F10C4"/>
    <w:rsid w:val="006F4732"/>
    <w:rsid w:val="006F50A9"/>
    <w:rsid w:val="007037D6"/>
    <w:rsid w:val="007043D0"/>
    <w:rsid w:val="00705CB3"/>
    <w:rsid w:val="00707072"/>
    <w:rsid w:val="00707E6F"/>
    <w:rsid w:val="007133F3"/>
    <w:rsid w:val="00716BA4"/>
    <w:rsid w:val="00721CA0"/>
    <w:rsid w:val="00741DB4"/>
    <w:rsid w:val="007567C3"/>
    <w:rsid w:val="00757147"/>
    <w:rsid w:val="00765C25"/>
    <w:rsid w:val="00765C5E"/>
    <w:rsid w:val="007744A4"/>
    <w:rsid w:val="00780075"/>
    <w:rsid w:val="0078302E"/>
    <w:rsid w:val="00786BAA"/>
    <w:rsid w:val="00790FF9"/>
    <w:rsid w:val="007911A4"/>
    <w:rsid w:val="007B2ABE"/>
    <w:rsid w:val="007C260F"/>
    <w:rsid w:val="007C2C8D"/>
    <w:rsid w:val="007D1976"/>
    <w:rsid w:val="007D7C4E"/>
    <w:rsid w:val="007E374D"/>
    <w:rsid w:val="007E4B6E"/>
    <w:rsid w:val="007F1A08"/>
    <w:rsid w:val="00806E4B"/>
    <w:rsid w:val="00811CF8"/>
    <w:rsid w:val="00812428"/>
    <w:rsid w:val="00815484"/>
    <w:rsid w:val="00823FD6"/>
    <w:rsid w:val="00834469"/>
    <w:rsid w:val="00837782"/>
    <w:rsid w:val="00842FE3"/>
    <w:rsid w:val="008447C9"/>
    <w:rsid w:val="00844A91"/>
    <w:rsid w:val="008535A7"/>
    <w:rsid w:val="00855B7C"/>
    <w:rsid w:val="00856004"/>
    <w:rsid w:val="00860F82"/>
    <w:rsid w:val="008625A9"/>
    <w:rsid w:val="00863A5F"/>
    <w:rsid w:val="00871AC0"/>
    <w:rsid w:val="0088066A"/>
    <w:rsid w:val="00884D3D"/>
    <w:rsid w:val="00886004"/>
    <w:rsid w:val="00890D5F"/>
    <w:rsid w:val="008912BB"/>
    <w:rsid w:val="00895243"/>
    <w:rsid w:val="008A0342"/>
    <w:rsid w:val="008A13D7"/>
    <w:rsid w:val="008B3249"/>
    <w:rsid w:val="008B4912"/>
    <w:rsid w:val="008B5636"/>
    <w:rsid w:val="008B71D1"/>
    <w:rsid w:val="008D2959"/>
    <w:rsid w:val="008D33F6"/>
    <w:rsid w:val="008D7268"/>
    <w:rsid w:val="008D7CFC"/>
    <w:rsid w:val="008E0804"/>
    <w:rsid w:val="008E2592"/>
    <w:rsid w:val="008E40F6"/>
    <w:rsid w:val="008E45A2"/>
    <w:rsid w:val="008E4999"/>
    <w:rsid w:val="008E4DDA"/>
    <w:rsid w:val="008E552E"/>
    <w:rsid w:val="008F0A1E"/>
    <w:rsid w:val="008F6E4F"/>
    <w:rsid w:val="00904D09"/>
    <w:rsid w:val="0091318E"/>
    <w:rsid w:val="0092329F"/>
    <w:rsid w:val="009258BA"/>
    <w:rsid w:val="009374A3"/>
    <w:rsid w:val="0094632A"/>
    <w:rsid w:val="009472EE"/>
    <w:rsid w:val="0094737A"/>
    <w:rsid w:val="00950544"/>
    <w:rsid w:val="009606DB"/>
    <w:rsid w:val="009645F1"/>
    <w:rsid w:val="009669D7"/>
    <w:rsid w:val="009676FC"/>
    <w:rsid w:val="00967CA0"/>
    <w:rsid w:val="00970844"/>
    <w:rsid w:val="00972B74"/>
    <w:rsid w:val="00973C22"/>
    <w:rsid w:val="0098409E"/>
    <w:rsid w:val="00985340"/>
    <w:rsid w:val="009867CE"/>
    <w:rsid w:val="0099650C"/>
    <w:rsid w:val="009A234D"/>
    <w:rsid w:val="009A2913"/>
    <w:rsid w:val="009A2B8C"/>
    <w:rsid w:val="009B0957"/>
    <w:rsid w:val="009B1F18"/>
    <w:rsid w:val="009B3686"/>
    <w:rsid w:val="009C37B3"/>
    <w:rsid w:val="009D5FF9"/>
    <w:rsid w:val="009D630D"/>
    <w:rsid w:val="009E0991"/>
    <w:rsid w:val="009E36B7"/>
    <w:rsid w:val="009F1F4D"/>
    <w:rsid w:val="009F4211"/>
    <w:rsid w:val="009F4D91"/>
    <w:rsid w:val="009F67DE"/>
    <w:rsid w:val="00A02145"/>
    <w:rsid w:val="00A05CA1"/>
    <w:rsid w:val="00A05F53"/>
    <w:rsid w:val="00A064C0"/>
    <w:rsid w:val="00A12A6D"/>
    <w:rsid w:val="00A238CD"/>
    <w:rsid w:val="00A34560"/>
    <w:rsid w:val="00A366CE"/>
    <w:rsid w:val="00A57FA8"/>
    <w:rsid w:val="00A6587A"/>
    <w:rsid w:val="00A67FFE"/>
    <w:rsid w:val="00A71137"/>
    <w:rsid w:val="00A90006"/>
    <w:rsid w:val="00A91BFA"/>
    <w:rsid w:val="00A93178"/>
    <w:rsid w:val="00AA40AC"/>
    <w:rsid w:val="00AA4EDE"/>
    <w:rsid w:val="00AA6765"/>
    <w:rsid w:val="00AB0F7C"/>
    <w:rsid w:val="00AB2E71"/>
    <w:rsid w:val="00AC3443"/>
    <w:rsid w:val="00AE0F92"/>
    <w:rsid w:val="00AE143E"/>
    <w:rsid w:val="00AE417A"/>
    <w:rsid w:val="00AF3F6E"/>
    <w:rsid w:val="00AF47CC"/>
    <w:rsid w:val="00AF4A14"/>
    <w:rsid w:val="00AF5386"/>
    <w:rsid w:val="00B05AF7"/>
    <w:rsid w:val="00B16D10"/>
    <w:rsid w:val="00B2227B"/>
    <w:rsid w:val="00B30C27"/>
    <w:rsid w:val="00B4272A"/>
    <w:rsid w:val="00B519F3"/>
    <w:rsid w:val="00B56295"/>
    <w:rsid w:val="00B62434"/>
    <w:rsid w:val="00B76804"/>
    <w:rsid w:val="00B94367"/>
    <w:rsid w:val="00B94696"/>
    <w:rsid w:val="00BA19C0"/>
    <w:rsid w:val="00BB17C1"/>
    <w:rsid w:val="00BB581C"/>
    <w:rsid w:val="00BC25FC"/>
    <w:rsid w:val="00BE41C0"/>
    <w:rsid w:val="00BF0BEC"/>
    <w:rsid w:val="00BF5E8F"/>
    <w:rsid w:val="00C01058"/>
    <w:rsid w:val="00C07BBD"/>
    <w:rsid w:val="00C10735"/>
    <w:rsid w:val="00C13A87"/>
    <w:rsid w:val="00C2548E"/>
    <w:rsid w:val="00C32698"/>
    <w:rsid w:val="00C42BF6"/>
    <w:rsid w:val="00C44EDE"/>
    <w:rsid w:val="00C53906"/>
    <w:rsid w:val="00C562B4"/>
    <w:rsid w:val="00C5750D"/>
    <w:rsid w:val="00C576C7"/>
    <w:rsid w:val="00C81753"/>
    <w:rsid w:val="00C86CAE"/>
    <w:rsid w:val="00C91754"/>
    <w:rsid w:val="00CA577F"/>
    <w:rsid w:val="00CA7D84"/>
    <w:rsid w:val="00CE569C"/>
    <w:rsid w:val="00D0448C"/>
    <w:rsid w:val="00D13970"/>
    <w:rsid w:val="00D15450"/>
    <w:rsid w:val="00D16D80"/>
    <w:rsid w:val="00D20D14"/>
    <w:rsid w:val="00D25F72"/>
    <w:rsid w:val="00D27757"/>
    <w:rsid w:val="00D30B46"/>
    <w:rsid w:val="00D345E1"/>
    <w:rsid w:val="00D360AC"/>
    <w:rsid w:val="00D540F9"/>
    <w:rsid w:val="00D573CE"/>
    <w:rsid w:val="00D57A31"/>
    <w:rsid w:val="00D61186"/>
    <w:rsid w:val="00D63FF4"/>
    <w:rsid w:val="00D642D5"/>
    <w:rsid w:val="00D6784B"/>
    <w:rsid w:val="00D70286"/>
    <w:rsid w:val="00D725E8"/>
    <w:rsid w:val="00D73DAA"/>
    <w:rsid w:val="00D821BE"/>
    <w:rsid w:val="00D92B5C"/>
    <w:rsid w:val="00D93C53"/>
    <w:rsid w:val="00DA0F05"/>
    <w:rsid w:val="00DA371B"/>
    <w:rsid w:val="00DA4DAD"/>
    <w:rsid w:val="00DA6AA5"/>
    <w:rsid w:val="00DA6C3F"/>
    <w:rsid w:val="00DB1CF8"/>
    <w:rsid w:val="00DB5742"/>
    <w:rsid w:val="00DC1285"/>
    <w:rsid w:val="00DC4668"/>
    <w:rsid w:val="00DD14E3"/>
    <w:rsid w:val="00DD579D"/>
    <w:rsid w:val="00DD5AA7"/>
    <w:rsid w:val="00DE06C6"/>
    <w:rsid w:val="00DE1C4E"/>
    <w:rsid w:val="00DE234F"/>
    <w:rsid w:val="00DE6D01"/>
    <w:rsid w:val="00DF2F2F"/>
    <w:rsid w:val="00DF64C8"/>
    <w:rsid w:val="00E01815"/>
    <w:rsid w:val="00E01C9C"/>
    <w:rsid w:val="00E0243C"/>
    <w:rsid w:val="00E02561"/>
    <w:rsid w:val="00E039BF"/>
    <w:rsid w:val="00E05919"/>
    <w:rsid w:val="00E05DDB"/>
    <w:rsid w:val="00E12151"/>
    <w:rsid w:val="00E128B5"/>
    <w:rsid w:val="00E13B0D"/>
    <w:rsid w:val="00E20212"/>
    <w:rsid w:val="00E4260D"/>
    <w:rsid w:val="00E64B76"/>
    <w:rsid w:val="00E72C21"/>
    <w:rsid w:val="00E845D3"/>
    <w:rsid w:val="00E85283"/>
    <w:rsid w:val="00E87211"/>
    <w:rsid w:val="00EA0C45"/>
    <w:rsid w:val="00EA668D"/>
    <w:rsid w:val="00EA7479"/>
    <w:rsid w:val="00EC37E8"/>
    <w:rsid w:val="00EC5ABD"/>
    <w:rsid w:val="00EC7691"/>
    <w:rsid w:val="00EE0018"/>
    <w:rsid w:val="00EE576C"/>
    <w:rsid w:val="00EE6793"/>
    <w:rsid w:val="00EF2BA1"/>
    <w:rsid w:val="00EF6207"/>
    <w:rsid w:val="00F011A4"/>
    <w:rsid w:val="00F049FF"/>
    <w:rsid w:val="00F16D39"/>
    <w:rsid w:val="00F23E0B"/>
    <w:rsid w:val="00F32423"/>
    <w:rsid w:val="00F33D6C"/>
    <w:rsid w:val="00F6013A"/>
    <w:rsid w:val="00F6106E"/>
    <w:rsid w:val="00F614D3"/>
    <w:rsid w:val="00F636C2"/>
    <w:rsid w:val="00F679C1"/>
    <w:rsid w:val="00F73B13"/>
    <w:rsid w:val="00F80C74"/>
    <w:rsid w:val="00F82C6D"/>
    <w:rsid w:val="00F93D08"/>
    <w:rsid w:val="00FA166A"/>
    <w:rsid w:val="00FB367E"/>
    <w:rsid w:val="00FB5BE0"/>
    <w:rsid w:val="00FB6302"/>
    <w:rsid w:val="00FB7FC0"/>
    <w:rsid w:val="00FC1528"/>
    <w:rsid w:val="00FC5090"/>
    <w:rsid w:val="00FD3C8E"/>
    <w:rsid w:val="00FD6CAD"/>
    <w:rsid w:val="00FD6EF6"/>
    <w:rsid w:val="00FE680F"/>
    <w:rsid w:val="00FF025D"/>
    <w:rsid w:val="00FF2195"/>
    <w:rsid w:val="10264DD1"/>
    <w:rsid w:val="27312A1C"/>
    <w:rsid w:val="5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2A1C"/>
  <w15:chartTrackingRefBased/>
  <w15:docId w15:val="{77D766BB-CED3-44B8-BFA1-9AED136D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B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7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1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16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2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591"/>
  </w:style>
  <w:style w:type="paragraph" w:styleId="Footer">
    <w:name w:val="footer"/>
    <w:basedOn w:val="Normal"/>
    <w:link w:val="FooterChar"/>
    <w:uiPriority w:val="99"/>
    <w:unhideWhenUsed/>
    <w:rsid w:val="00142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591"/>
  </w:style>
  <w:style w:type="character" w:styleId="FollowedHyperlink">
    <w:name w:val="FollowedHyperlink"/>
    <w:basedOn w:val="DefaultParagraphFont"/>
    <w:uiPriority w:val="99"/>
    <w:semiHidden/>
    <w:unhideWhenUsed/>
    <w:rsid w:val="00A91BF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E45A2"/>
    <w:pPr>
      <w:spacing w:after="0" w:line="240" w:lineRule="auto"/>
    </w:pPr>
  </w:style>
  <w:style w:type="character" w:customStyle="1" w:styleId="pseditboxdisponly">
    <w:name w:val="pseditbox_disponly"/>
    <w:basedOn w:val="DefaultParagraphFont"/>
    <w:rsid w:val="00B05AF7"/>
  </w:style>
  <w:style w:type="character" w:styleId="PlaceholderText">
    <w:name w:val="Placeholder Text"/>
    <w:basedOn w:val="DefaultParagraphFont"/>
    <w:uiPriority w:val="99"/>
    <w:semiHidden/>
    <w:rsid w:val="008E4DDA"/>
    <w:rPr>
      <w:color w:val="666666"/>
    </w:rPr>
  </w:style>
  <w:style w:type="paragraph" w:styleId="Quote">
    <w:name w:val="Quote"/>
    <w:basedOn w:val="Normal"/>
    <w:next w:val="Normal"/>
    <w:link w:val="QuoteChar"/>
    <w:uiPriority w:val="29"/>
    <w:qFormat/>
    <w:rsid w:val="008E4DD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DDA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63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sc.ny.gov/state-agencies/gfo/chapter-xia/xi-a9-receiving" TargetMode="External"/><Relationship Id="rId18" Type="http://schemas.openxmlformats.org/officeDocument/2006/relationships/hyperlink" Target="https://www.osc.ny.gov/state-agencies/gfo/chapter-xii/xii5b-unique-invoice-number-requirements" TargetMode="External"/><Relationship Id="rId26" Type="http://schemas.openxmlformats.org/officeDocument/2006/relationships/hyperlink" Target="http://www.archives.nysed.gov/records/retention-schedules" TargetMode="External"/><Relationship Id="rId39" Type="http://schemas.openxmlformats.org/officeDocument/2006/relationships/hyperlink" Target="https://www.osc.ny.gov/state-agencies/gfo/chapter-xii/xii5b-unique-invoice-number-requirements" TargetMode="External"/><Relationship Id="rId21" Type="http://schemas.openxmlformats.org/officeDocument/2006/relationships/hyperlink" Target="https://www.osc.ny.gov/state-agencies/gfo/chapter-xia/xi-a1b-category-codes" TargetMode="External"/><Relationship Id="rId34" Type="http://schemas.openxmlformats.org/officeDocument/2006/relationships/hyperlink" Target="https://www.osc.ny.gov/state-agencies/gfo/chapter-xia/xi-a9-receiving" TargetMode="External"/><Relationship Id="rId42" Type="http://schemas.openxmlformats.org/officeDocument/2006/relationships/hyperlink" Target="https://www.osc.ny.gov/state-agencies/gfo/chapter-xia/xi-a1a-separation-duties" TargetMode="External"/><Relationship Id="rId47" Type="http://schemas.openxmlformats.org/officeDocument/2006/relationships/hyperlink" Target="http://www.archives.nysed.gov/records/retention-schedules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osc.ny.gov/files/state-agencies/pdf/xii-4-fatt.pdf" TargetMode="External"/><Relationship Id="rId29" Type="http://schemas.openxmlformats.org/officeDocument/2006/relationships/hyperlink" Target="https://www.osc.ny.gov/state-agencies/gfo/chapter-xii/xii8h-voucher-mass-approval" TargetMode="External"/><Relationship Id="rId11" Type="http://schemas.openxmlformats.org/officeDocument/2006/relationships/hyperlink" Target="https://www.osc.ny.gov/state-agencies/gfo/chapter-xi/xi2k-authorized-signatures" TargetMode="External"/><Relationship Id="rId24" Type="http://schemas.openxmlformats.org/officeDocument/2006/relationships/hyperlink" Target="https://www.osc.ny.gov/state-agencies/gfo/chapter-xia/xi-a1a-separation-duties" TargetMode="External"/><Relationship Id="rId32" Type="http://schemas.openxmlformats.org/officeDocument/2006/relationships/hyperlink" Target="https://www.osc.ny.gov/state-agencies/gfo/chapter-xi/xi2k-authorized-signatures" TargetMode="External"/><Relationship Id="rId37" Type="http://schemas.openxmlformats.org/officeDocument/2006/relationships/hyperlink" Target="https://www.osc.ny.gov/files/state-agencies/pdf/xii-4-fatt.pdf" TargetMode="External"/><Relationship Id="rId40" Type="http://schemas.openxmlformats.org/officeDocument/2006/relationships/hyperlink" Target="https://www.osc.ny.gov/state-agencies/gfo/chapter-xii/xii5b-unique-invoice-number-requirements" TargetMode="External"/><Relationship Id="rId45" Type="http://schemas.openxmlformats.org/officeDocument/2006/relationships/hyperlink" Target="http://www.archives.nysed.gov/records/retention-schedu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sc.ny.gov/state-agencies/gfo/chapter-xii/xii4f-proper-invoice" TargetMode="External"/><Relationship Id="rId23" Type="http://schemas.openxmlformats.org/officeDocument/2006/relationships/hyperlink" Target="https://www.osc.ny.gov/state-agencies/gfo/chapter-xii/xii4b-certification-vouchers" TargetMode="External"/><Relationship Id="rId28" Type="http://schemas.openxmlformats.org/officeDocument/2006/relationships/hyperlink" Target="http://www.archives.nysed.gov/records/retention-schedules" TargetMode="External"/><Relationship Id="rId36" Type="http://schemas.openxmlformats.org/officeDocument/2006/relationships/hyperlink" Target="https://www.osc.ny.gov/state-agencies/gfo/chapter-xii/xii4f-proper-invoice" TargetMode="External"/><Relationship Id="rId49" Type="http://schemas.openxmlformats.org/officeDocument/2006/relationships/glossaryDocument" Target="glossary/document.xml"/><Relationship Id="rId10" Type="http://schemas.openxmlformats.org/officeDocument/2006/relationships/hyperlink" Target="https://www.osc.ny.gov/state-agencies/gfo/chapter-xii/xii4b1-supporting-information" TargetMode="External"/><Relationship Id="rId19" Type="http://schemas.openxmlformats.org/officeDocument/2006/relationships/hyperlink" Target="https://www.osc.ny.gov/state-agencies/gfo/chapter-xii/xii5b-unique-invoice-number-requirements" TargetMode="External"/><Relationship Id="rId31" Type="http://schemas.openxmlformats.org/officeDocument/2006/relationships/hyperlink" Target="https://www.osc.ny.gov/state-agencies/gfo/chapter-xii/xii4b1-supporting-information" TargetMode="External"/><Relationship Id="rId44" Type="http://schemas.openxmlformats.org/officeDocument/2006/relationships/hyperlink" Target="https://www.osc.ny.gov/files/state-agencies/docs/xii-4-d-access-security-cert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sc.ny.gov/state-agencies/gfo/chapter-xii/xii4b1-supporting-information" TargetMode="External"/><Relationship Id="rId14" Type="http://schemas.openxmlformats.org/officeDocument/2006/relationships/hyperlink" Target="https://www.osc.ny.gov/state-agencies/gfo/chapter-xii/xii4b-certification-vouchers" TargetMode="External"/><Relationship Id="rId22" Type="http://schemas.openxmlformats.org/officeDocument/2006/relationships/hyperlink" Target="https://www.osc.ny.gov/state-agencies/gfo/chapter-xii/xii4b-certification-vouchers" TargetMode="External"/><Relationship Id="rId27" Type="http://schemas.openxmlformats.org/officeDocument/2006/relationships/hyperlink" Target="https://www.osc.ny.gov/state-agencies/gfo/chapter-xii/xii3-record-retention-accounts-payable-vouchers-and-land-claims" TargetMode="External"/><Relationship Id="rId30" Type="http://schemas.openxmlformats.org/officeDocument/2006/relationships/hyperlink" Target="https://www.osc.ny.gov/state-agencies/gfo/chapter-xii/xii4b1-supporting-information" TargetMode="External"/><Relationship Id="rId35" Type="http://schemas.openxmlformats.org/officeDocument/2006/relationships/hyperlink" Target="https://www.osc.ny.gov/state-agencies/gfo/chapter-xii/xii4b-certification-vouchers" TargetMode="External"/><Relationship Id="rId43" Type="http://schemas.openxmlformats.org/officeDocument/2006/relationships/hyperlink" Target="https://www.sfs.ny.gov/secure/index.php/customer-community/access-to-sfs-security-and-roles?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osc.ny.gov/state-agencies/gfo/chapter-iii/iii5-agency-bulkload-interface-sfs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osc.ny.gov/state-agencies/gfo/chapter-xia/xi-a3-purchase-orders" TargetMode="External"/><Relationship Id="rId17" Type="http://schemas.openxmlformats.org/officeDocument/2006/relationships/hyperlink" Target="https://www.osc.state.ny.us/state-agencies/gfo/chapter-xia/xi-a9-receiving" TargetMode="External"/><Relationship Id="rId25" Type="http://schemas.openxmlformats.org/officeDocument/2006/relationships/hyperlink" Target="https://www.osc.ny.gov/state-agencies/gfo/chapter-xia/xi-a1a-separation-duties" TargetMode="External"/><Relationship Id="rId33" Type="http://schemas.openxmlformats.org/officeDocument/2006/relationships/hyperlink" Target="https://www.osc.ny.gov/state-agencies/gfo/chapter-xia/xi-a3-purchase-orders" TargetMode="External"/><Relationship Id="rId38" Type="http://schemas.openxmlformats.org/officeDocument/2006/relationships/hyperlink" Target="https://www.osc.state.ny.us/state-agencies/gfo/chapter-xia/xi-a9-receiving" TargetMode="External"/><Relationship Id="rId46" Type="http://schemas.openxmlformats.org/officeDocument/2006/relationships/hyperlink" Target="https://www.osc.ny.gov/state-agencies/gfo/chapter-xii/xii3-record-retention-accounts-payable-vouchers-and-land-claims" TargetMode="External"/><Relationship Id="rId20" Type="http://schemas.openxmlformats.org/officeDocument/2006/relationships/hyperlink" Target="https://www.osc.ny.gov/state-agencies/gfo/chapter-xia/xi-a1b-category-codes" TargetMode="External"/><Relationship Id="rId41" Type="http://schemas.openxmlformats.org/officeDocument/2006/relationships/hyperlink" Target="https://www.osc.ny.gov/state-agencies/gfo/chapter-xia/xi-a1a-separation-duti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8B610660874DE38DAC71192E5C2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E8EB-ADB4-4FA8-8AFF-2DB4FBC95E23}"/>
      </w:docPartPr>
      <w:docPartBody>
        <w:p w:rsidR="00A01840" w:rsidRDefault="00A01840" w:rsidP="00A01840">
          <w:pPr>
            <w:pStyle w:val="2B8B610660874DE38DAC71192E5C20C3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C559C3713A69431DB06F8324571AE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4E486-ABC2-4140-87A4-07B1E180B383}"/>
      </w:docPartPr>
      <w:docPartBody>
        <w:p w:rsidR="00A01840" w:rsidRDefault="00A01840" w:rsidP="00A01840">
          <w:pPr>
            <w:pStyle w:val="C559C3713A69431DB06F8324571AEBF5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B5451DD164D54BA49700F2F2FA54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063A2-CD1C-452B-B847-08E2C003D234}"/>
      </w:docPartPr>
      <w:docPartBody>
        <w:p w:rsidR="00A01840" w:rsidRDefault="00A01840" w:rsidP="00A01840">
          <w:pPr>
            <w:pStyle w:val="B5451DD164D54BA49700F2F2FA54D2EE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8BF0EC3F7F7A4E2292FF0989044E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28B8B-AA0A-4805-B619-ACDC338D8F61}"/>
      </w:docPartPr>
      <w:docPartBody>
        <w:p w:rsidR="00A01840" w:rsidRDefault="00A01840" w:rsidP="00A01840">
          <w:pPr>
            <w:pStyle w:val="8BF0EC3F7F7A4E2292FF0989044EA42C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A14DEA83A1FD42B8B6F6782E205B5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0BAE9-1F63-47FF-B3DD-2F86EB7CAAA3}"/>
      </w:docPartPr>
      <w:docPartBody>
        <w:p w:rsidR="00A01840" w:rsidRDefault="00A01840" w:rsidP="00A01840">
          <w:pPr>
            <w:pStyle w:val="A14DEA83A1FD42B8B6F6782E205B5860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78A528AE9D3A4B29866D23A800581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74E3-4A3C-4D0E-8356-4F90995E9E4F}"/>
      </w:docPartPr>
      <w:docPartBody>
        <w:p w:rsidR="00A01840" w:rsidRDefault="00A01840" w:rsidP="00A01840">
          <w:pPr>
            <w:pStyle w:val="78A528AE9D3A4B29866D23A800581A15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5CAA102807EE49FD9E211664CE040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C0B2E-11DD-4116-8BC1-A45906543EC3}"/>
      </w:docPartPr>
      <w:docPartBody>
        <w:p w:rsidR="00A01840" w:rsidRDefault="00A01840" w:rsidP="00A01840">
          <w:pPr>
            <w:pStyle w:val="5CAA102807EE49FD9E211664CE04060B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E721E1BB2F9F461B8B46A4514256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4B738-535B-4F48-8AA8-27FAAA35D5C6}"/>
      </w:docPartPr>
      <w:docPartBody>
        <w:p w:rsidR="00A01840" w:rsidRDefault="00A01840" w:rsidP="00A01840">
          <w:pPr>
            <w:pStyle w:val="E721E1BB2F9F461B8B46A4514256520F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DA15AA3EB156446A86A76C83D4318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6B50B-DA37-442A-A840-496C9F7BCDC5}"/>
      </w:docPartPr>
      <w:docPartBody>
        <w:p w:rsidR="00784689" w:rsidRDefault="00784689" w:rsidP="00784689">
          <w:pPr>
            <w:pStyle w:val="DA15AA3EB156446A86A76C83D43189C1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79E4AD2B2CB0450AB4DF1D24D6E5D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50AFF-6753-4B1E-888B-D807F70D1DE1}"/>
      </w:docPartPr>
      <w:docPartBody>
        <w:p w:rsidR="00784689" w:rsidRDefault="00784689" w:rsidP="00784689">
          <w:pPr>
            <w:pStyle w:val="79E4AD2B2CB0450AB4DF1D24D6E5DBFC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AF156774DD244CEDBDF66B28BD18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3D580-4E7E-4DED-A49F-567D2F57FFE7}"/>
      </w:docPartPr>
      <w:docPartBody>
        <w:p w:rsidR="00784689" w:rsidRDefault="00784689" w:rsidP="00784689">
          <w:pPr>
            <w:pStyle w:val="AF156774DD244CEDBDF66B28BD180AF0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93972CE9E2F24A6F95611ACB13EE8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7D3E2-AFCA-4C8C-9983-FF37DA42D8E2}"/>
      </w:docPartPr>
      <w:docPartBody>
        <w:p w:rsidR="00784689" w:rsidRDefault="00784689" w:rsidP="00784689">
          <w:pPr>
            <w:pStyle w:val="93972CE9E2F24A6F95611ACB13EE87C7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DFDEEE38B35643AB87DC04FBAB3BB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506AA-5377-4CC4-A880-111B8118C80C}"/>
      </w:docPartPr>
      <w:docPartBody>
        <w:p w:rsidR="00784689" w:rsidRDefault="00784689" w:rsidP="00784689">
          <w:pPr>
            <w:pStyle w:val="DFDEEE38B35643AB87DC04FBAB3BB260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030343F26D5F425AB6BD24BA314EA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9261-56B4-4093-ABC4-C800A7756A2B}"/>
      </w:docPartPr>
      <w:docPartBody>
        <w:p w:rsidR="00784689" w:rsidRDefault="00784689" w:rsidP="00784689">
          <w:pPr>
            <w:pStyle w:val="030343F26D5F425AB6BD24BA314EA6DE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F1BEFEB417AB442495061F79C3765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7A7C7-619B-4A0F-9C77-FC9FD48609D8}"/>
      </w:docPartPr>
      <w:docPartBody>
        <w:p w:rsidR="00784689" w:rsidRDefault="00784689" w:rsidP="00784689">
          <w:pPr>
            <w:pStyle w:val="F1BEFEB417AB442495061F79C37650D9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14EBFDD2EBDB4425AC132CDF622D2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73233-5D2C-4A2B-B1F1-C65BA93DE5B3}"/>
      </w:docPartPr>
      <w:docPartBody>
        <w:p w:rsidR="00784689" w:rsidRDefault="00784689" w:rsidP="00784689">
          <w:pPr>
            <w:pStyle w:val="14EBFDD2EBDB4425AC132CDF622D256C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4313BED4D2A34FBEB5C4BADE06832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1B9BB-52B0-4889-A631-6E7FC427604B}"/>
      </w:docPartPr>
      <w:docPartBody>
        <w:p w:rsidR="00784689" w:rsidRDefault="00784689" w:rsidP="00784689">
          <w:pPr>
            <w:pStyle w:val="4313BED4D2A34FBEB5C4BADE06832642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5BB4C9F8CC114F9393F0DCAD0583C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4383C-648C-499A-B9C0-A68CFF7DF6DD}"/>
      </w:docPartPr>
      <w:docPartBody>
        <w:p w:rsidR="00784689" w:rsidRDefault="00784689" w:rsidP="00784689">
          <w:pPr>
            <w:pStyle w:val="5BB4C9F8CC114F9393F0DCAD0583C403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370661A11B044CFD8B56237A28987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97E50-1588-4114-B140-CF72DC92CE49}"/>
      </w:docPartPr>
      <w:docPartBody>
        <w:p w:rsidR="00784689" w:rsidRDefault="00784689" w:rsidP="00784689">
          <w:pPr>
            <w:pStyle w:val="370661A11B044CFD8B56237A28987590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46B81623BFFB425CAFB03A8257CCA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87682-F329-4A04-A526-E80ABB565620}"/>
      </w:docPartPr>
      <w:docPartBody>
        <w:p w:rsidR="00784689" w:rsidRDefault="00784689" w:rsidP="00784689">
          <w:pPr>
            <w:pStyle w:val="46B81623BFFB425CAFB03A8257CCAA6B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D12FF4805A0C44598FB5A1409F3F1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E6F5A-61A6-4398-AF82-CD3D5DCB8A2A}"/>
      </w:docPartPr>
      <w:docPartBody>
        <w:p w:rsidR="00784689" w:rsidRDefault="00784689" w:rsidP="00784689">
          <w:pPr>
            <w:pStyle w:val="D12FF4805A0C44598FB5A1409F3F1882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31DBBDF512E74101AB9D81F1FC411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3D1F0-77F7-45A3-BDA5-731EA990D1DB}"/>
      </w:docPartPr>
      <w:docPartBody>
        <w:p w:rsidR="00784689" w:rsidRDefault="00784689" w:rsidP="00784689">
          <w:pPr>
            <w:pStyle w:val="31DBBDF512E74101AB9D81F1FC411A06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C72C4A1BC13D486F82E2115ED793A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B5EA-F991-4FF3-B5C2-94EA29924BDF}"/>
      </w:docPartPr>
      <w:docPartBody>
        <w:p w:rsidR="00784689" w:rsidRDefault="00784689" w:rsidP="00784689">
          <w:pPr>
            <w:pStyle w:val="C72C4A1BC13D486F82E2115ED793AE80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F6E9FA95420B4EED8DDA9CEC2CFB2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83981-727A-42CC-9B1D-AF9F195504F0}"/>
      </w:docPartPr>
      <w:docPartBody>
        <w:p w:rsidR="00784689" w:rsidRDefault="00784689" w:rsidP="00784689">
          <w:pPr>
            <w:pStyle w:val="F6E9FA95420B4EED8DDA9CEC2CFB2516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24E813EA9DFA47AFAE653F0A3297E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42187-B716-40E1-9108-132644F155F0}"/>
      </w:docPartPr>
      <w:docPartBody>
        <w:p w:rsidR="00784689" w:rsidRDefault="00784689" w:rsidP="00784689">
          <w:pPr>
            <w:pStyle w:val="24E813EA9DFA47AFAE653F0A3297EC23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D4DF979939E9419590E2D9B6C127E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8BFD-57A2-4AF3-8702-0928E22FB67F}"/>
      </w:docPartPr>
      <w:docPartBody>
        <w:p w:rsidR="00630B3E" w:rsidRDefault="00630B3E" w:rsidP="00630B3E">
          <w:pPr>
            <w:pStyle w:val="D4DF979939E9419590E2D9B6C127EB28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23C943685BB945A4BD46B681616C4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B8E7B-A495-43BC-ACC9-BA9BC31FDA6E}"/>
      </w:docPartPr>
      <w:docPartBody>
        <w:p w:rsidR="00DA7A7F" w:rsidRDefault="00DA7A7F" w:rsidP="00DA7A7F">
          <w:pPr>
            <w:pStyle w:val="23C943685BB945A4BD46B681616C46EB"/>
          </w:pPr>
          <w:r w:rsidRPr="009D6BCD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40"/>
    <w:rsid w:val="00043C54"/>
    <w:rsid w:val="001269F9"/>
    <w:rsid w:val="001C0F75"/>
    <w:rsid w:val="00385325"/>
    <w:rsid w:val="003D6AD2"/>
    <w:rsid w:val="004108F7"/>
    <w:rsid w:val="00473B92"/>
    <w:rsid w:val="004A6733"/>
    <w:rsid w:val="004F14BE"/>
    <w:rsid w:val="0061573D"/>
    <w:rsid w:val="00630B3E"/>
    <w:rsid w:val="00660100"/>
    <w:rsid w:val="007744A4"/>
    <w:rsid w:val="00784689"/>
    <w:rsid w:val="007C088A"/>
    <w:rsid w:val="00863A5F"/>
    <w:rsid w:val="008756A2"/>
    <w:rsid w:val="008D33F6"/>
    <w:rsid w:val="008E40F6"/>
    <w:rsid w:val="008F0A1E"/>
    <w:rsid w:val="009472EE"/>
    <w:rsid w:val="009F4D91"/>
    <w:rsid w:val="00A01840"/>
    <w:rsid w:val="00A05CA1"/>
    <w:rsid w:val="00A67FFE"/>
    <w:rsid w:val="00B03796"/>
    <w:rsid w:val="00BB184A"/>
    <w:rsid w:val="00BE1219"/>
    <w:rsid w:val="00C653BC"/>
    <w:rsid w:val="00D540F9"/>
    <w:rsid w:val="00D63F22"/>
    <w:rsid w:val="00D92B5C"/>
    <w:rsid w:val="00DA7A7F"/>
    <w:rsid w:val="00E01815"/>
    <w:rsid w:val="00E8018F"/>
    <w:rsid w:val="00E85FEF"/>
    <w:rsid w:val="00EA7479"/>
    <w:rsid w:val="00EC2218"/>
    <w:rsid w:val="00F33D6C"/>
    <w:rsid w:val="00F631E9"/>
    <w:rsid w:val="00FE4BA3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6AD2"/>
    <w:rPr>
      <w:color w:val="666666"/>
    </w:rPr>
  </w:style>
  <w:style w:type="paragraph" w:customStyle="1" w:styleId="2B8B610660874DE38DAC71192E5C20C3">
    <w:name w:val="2B8B610660874DE38DAC71192E5C20C3"/>
    <w:rsid w:val="00A01840"/>
  </w:style>
  <w:style w:type="paragraph" w:customStyle="1" w:styleId="C559C3713A69431DB06F8324571AEBF5">
    <w:name w:val="C559C3713A69431DB06F8324571AEBF5"/>
    <w:rsid w:val="00A01840"/>
  </w:style>
  <w:style w:type="paragraph" w:customStyle="1" w:styleId="B5451DD164D54BA49700F2F2FA54D2EE">
    <w:name w:val="B5451DD164D54BA49700F2F2FA54D2EE"/>
    <w:rsid w:val="00A01840"/>
  </w:style>
  <w:style w:type="paragraph" w:customStyle="1" w:styleId="8BF0EC3F7F7A4E2292FF0989044EA42C">
    <w:name w:val="8BF0EC3F7F7A4E2292FF0989044EA42C"/>
    <w:rsid w:val="00A01840"/>
  </w:style>
  <w:style w:type="paragraph" w:customStyle="1" w:styleId="A14DEA83A1FD42B8B6F6782E205B5860">
    <w:name w:val="A14DEA83A1FD42B8B6F6782E205B5860"/>
    <w:rsid w:val="00A01840"/>
  </w:style>
  <w:style w:type="paragraph" w:customStyle="1" w:styleId="78A528AE9D3A4B29866D23A800581A15">
    <w:name w:val="78A528AE9D3A4B29866D23A800581A15"/>
    <w:rsid w:val="00A01840"/>
  </w:style>
  <w:style w:type="paragraph" w:customStyle="1" w:styleId="5CAA102807EE49FD9E211664CE04060B">
    <w:name w:val="5CAA102807EE49FD9E211664CE04060B"/>
    <w:rsid w:val="00A01840"/>
  </w:style>
  <w:style w:type="paragraph" w:customStyle="1" w:styleId="E721E1BB2F9F461B8B46A4514256520F">
    <w:name w:val="E721E1BB2F9F461B8B46A4514256520F"/>
    <w:rsid w:val="00A01840"/>
  </w:style>
  <w:style w:type="paragraph" w:customStyle="1" w:styleId="DA15AA3EB156446A86A76C83D43189C1">
    <w:name w:val="DA15AA3EB156446A86A76C83D43189C1"/>
    <w:rsid w:val="00784689"/>
  </w:style>
  <w:style w:type="paragraph" w:customStyle="1" w:styleId="79E4AD2B2CB0450AB4DF1D24D6E5DBFC">
    <w:name w:val="79E4AD2B2CB0450AB4DF1D24D6E5DBFC"/>
    <w:rsid w:val="00784689"/>
  </w:style>
  <w:style w:type="paragraph" w:customStyle="1" w:styleId="AF156774DD244CEDBDF66B28BD180AF0">
    <w:name w:val="AF156774DD244CEDBDF66B28BD180AF0"/>
    <w:rsid w:val="00784689"/>
  </w:style>
  <w:style w:type="paragraph" w:customStyle="1" w:styleId="93972CE9E2F24A6F95611ACB13EE87C7">
    <w:name w:val="93972CE9E2F24A6F95611ACB13EE87C7"/>
    <w:rsid w:val="00784689"/>
  </w:style>
  <w:style w:type="paragraph" w:customStyle="1" w:styleId="DFDEEE38B35643AB87DC04FBAB3BB260">
    <w:name w:val="DFDEEE38B35643AB87DC04FBAB3BB260"/>
    <w:rsid w:val="00784689"/>
  </w:style>
  <w:style w:type="paragraph" w:customStyle="1" w:styleId="030343F26D5F425AB6BD24BA314EA6DE">
    <w:name w:val="030343F26D5F425AB6BD24BA314EA6DE"/>
    <w:rsid w:val="00784689"/>
  </w:style>
  <w:style w:type="paragraph" w:customStyle="1" w:styleId="F1BEFEB417AB442495061F79C37650D9">
    <w:name w:val="F1BEFEB417AB442495061F79C37650D9"/>
    <w:rsid w:val="00784689"/>
  </w:style>
  <w:style w:type="paragraph" w:customStyle="1" w:styleId="14EBFDD2EBDB4425AC132CDF622D256C">
    <w:name w:val="14EBFDD2EBDB4425AC132CDF622D256C"/>
    <w:rsid w:val="00784689"/>
  </w:style>
  <w:style w:type="paragraph" w:customStyle="1" w:styleId="4313BED4D2A34FBEB5C4BADE06832642">
    <w:name w:val="4313BED4D2A34FBEB5C4BADE06832642"/>
    <w:rsid w:val="00784689"/>
  </w:style>
  <w:style w:type="paragraph" w:customStyle="1" w:styleId="5BB4C9F8CC114F9393F0DCAD0583C403">
    <w:name w:val="5BB4C9F8CC114F9393F0DCAD0583C403"/>
    <w:rsid w:val="00784689"/>
  </w:style>
  <w:style w:type="paragraph" w:customStyle="1" w:styleId="370661A11B044CFD8B56237A28987590">
    <w:name w:val="370661A11B044CFD8B56237A28987590"/>
    <w:rsid w:val="00784689"/>
  </w:style>
  <w:style w:type="paragraph" w:customStyle="1" w:styleId="46B81623BFFB425CAFB03A8257CCAA6B">
    <w:name w:val="46B81623BFFB425CAFB03A8257CCAA6B"/>
    <w:rsid w:val="00784689"/>
  </w:style>
  <w:style w:type="paragraph" w:customStyle="1" w:styleId="D12FF4805A0C44598FB5A1409F3F1882">
    <w:name w:val="D12FF4805A0C44598FB5A1409F3F1882"/>
    <w:rsid w:val="00784689"/>
  </w:style>
  <w:style w:type="paragraph" w:customStyle="1" w:styleId="31DBBDF512E74101AB9D81F1FC411A06">
    <w:name w:val="31DBBDF512E74101AB9D81F1FC411A06"/>
    <w:rsid w:val="00784689"/>
  </w:style>
  <w:style w:type="paragraph" w:customStyle="1" w:styleId="C72C4A1BC13D486F82E2115ED793AE80">
    <w:name w:val="C72C4A1BC13D486F82E2115ED793AE80"/>
    <w:rsid w:val="00784689"/>
  </w:style>
  <w:style w:type="paragraph" w:customStyle="1" w:styleId="F6E9FA95420B4EED8DDA9CEC2CFB2516">
    <w:name w:val="F6E9FA95420B4EED8DDA9CEC2CFB2516"/>
    <w:rsid w:val="00784689"/>
  </w:style>
  <w:style w:type="paragraph" w:customStyle="1" w:styleId="24E813EA9DFA47AFAE653F0A3297EC23">
    <w:name w:val="24E813EA9DFA47AFAE653F0A3297EC23"/>
    <w:rsid w:val="00784689"/>
  </w:style>
  <w:style w:type="paragraph" w:customStyle="1" w:styleId="D4DF979939E9419590E2D9B6C127EB28">
    <w:name w:val="D4DF979939E9419590E2D9B6C127EB28"/>
    <w:rsid w:val="00630B3E"/>
  </w:style>
  <w:style w:type="paragraph" w:customStyle="1" w:styleId="23C943685BB945A4BD46B681616C46EB">
    <w:name w:val="23C943685BB945A4BD46B681616C46EB"/>
    <w:rsid w:val="00DA7A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A941-952C-49BF-A845-890B4B82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4949</Words>
  <Characters>28214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Cummins</dc:creator>
  <cp:keywords/>
  <dc:description/>
  <cp:lastModifiedBy>Carra J Abrahams</cp:lastModifiedBy>
  <cp:revision>2</cp:revision>
  <cp:lastPrinted>2025-02-18T22:26:00Z</cp:lastPrinted>
  <dcterms:created xsi:type="dcterms:W3CDTF">2025-03-03T13:33:00Z</dcterms:created>
  <dcterms:modified xsi:type="dcterms:W3CDTF">2025-03-03T13:33:00Z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76bc99-b2d9-4c72-8373-71b8b88f3815_Enabled">
    <vt:lpwstr>true</vt:lpwstr>
  </property>
  <property fmtid="{D5CDD505-2E9C-101B-9397-08002B2CF9AE}" pid="3" name="MSIP_Label_c376bc99-b2d9-4c72-8373-71b8b88f3815_SetDate">
    <vt:lpwstr>2025-02-06T18:27:01Z</vt:lpwstr>
  </property>
  <property fmtid="{D5CDD505-2E9C-101B-9397-08002B2CF9AE}" pid="4" name="MSIP_Label_c376bc99-b2d9-4c72-8373-71b8b88f3815_Method">
    <vt:lpwstr>Standard</vt:lpwstr>
  </property>
  <property fmtid="{D5CDD505-2E9C-101B-9397-08002B2CF9AE}" pid="5" name="MSIP_Label_c376bc99-b2d9-4c72-8373-71b8b88f3815_Name">
    <vt:lpwstr>Internal Use Only</vt:lpwstr>
  </property>
  <property fmtid="{D5CDD505-2E9C-101B-9397-08002B2CF9AE}" pid="6" name="MSIP_Label_c376bc99-b2d9-4c72-8373-71b8b88f3815_SiteId">
    <vt:lpwstr>23b2cc00-e776-44cb-a980-c7c90c455026</vt:lpwstr>
  </property>
  <property fmtid="{D5CDD505-2E9C-101B-9397-08002B2CF9AE}" pid="7" name="MSIP_Label_c376bc99-b2d9-4c72-8373-71b8b88f3815_ActionId">
    <vt:lpwstr>041af24f-c82f-4170-ab39-6162ebd18b41</vt:lpwstr>
  </property>
  <property fmtid="{D5CDD505-2E9C-101B-9397-08002B2CF9AE}" pid="8" name="MSIP_Label_c376bc99-b2d9-4c72-8373-71b8b88f3815_ContentBits">
    <vt:lpwstr>0</vt:lpwstr>
  </property>
  <property fmtid="{D5CDD505-2E9C-101B-9397-08002B2CF9AE}" pid="9" name="MSIP_Label_c376bc99-b2d9-4c72-8373-71b8b88f3815_Tag">
    <vt:lpwstr>10, 3, 0, 1</vt:lpwstr>
  </property>
</Properties>
</file>